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DB9E" w14:textId="49C2CAED" w:rsidR="004549E1" w:rsidRDefault="00E43A17" w:rsidP="00E43A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MODULUS </w:t>
      </w:r>
      <w:bookmarkStart w:id="0" w:name="_Hlk147487196"/>
      <w:r w:rsidR="000E5541">
        <w:rPr>
          <w:b/>
          <w:bCs/>
          <w:sz w:val="32"/>
          <w:szCs w:val="32"/>
        </w:rPr>
        <w:t xml:space="preserve">SOCIAL </w:t>
      </w:r>
      <w:r>
        <w:rPr>
          <w:b/>
          <w:bCs/>
          <w:sz w:val="32"/>
          <w:szCs w:val="32"/>
        </w:rPr>
        <w:t>SUSTAINABILITY REPORT</w:t>
      </w:r>
      <w:bookmarkEnd w:id="0"/>
    </w:p>
    <w:p w14:paraId="290B04F5" w14:textId="62F79A2D" w:rsidR="00E43A17" w:rsidRDefault="00E43A17" w:rsidP="00E43A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April 202</w:t>
      </w:r>
      <w:r w:rsidR="00E13EF8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>/March 202</w:t>
      </w:r>
      <w:r w:rsidR="00E13EF8">
        <w:rPr>
          <w:b/>
          <w:bCs/>
          <w:sz w:val="32"/>
          <w:szCs w:val="32"/>
        </w:rPr>
        <w:t>4</w:t>
      </w:r>
    </w:p>
    <w:p w14:paraId="60853B0B" w14:textId="041A7C61" w:rsidR="00E43A17" w:rsidRPr="00D60C27" w:rsidRDefault="00D60C27" w:rsidP="00E43A17">
      <w:pPr>
        <w:rPr>
          <w:b/>
          <w:bCs/>
        </w:rPr>
      </w:pPr>
      <w:r w:rsidRPr="00D60C27">
        <w:rPr>
          <w:b/>
          <w:bCs/>
        </w:rPr>
        <w:t>OVERVIEW</w:t>
      </w:r>
    </w:p>
    <w:p w14:paraId="6082EEC7" w14:textId="58E2CA43" w:rsidR="000E5541" w:rsidRPr="00C3279D" w:rsidRDefault="000E5541" w:rsidP="0072204F">
      <w:pPr>
        <w:jc w:val="both"/>
        <w:rPr>
          <w:rFonts w:cstheme="minorHAnsi"/>
          <w:sz w:val="20"/>
          <w:szCs w:val="20"/>
        </w:rPr>
      </w:pPr>
      <w:r w:rsidRPr="00C3279D">
        <w:rPr>
          <w:rFonts w:cstheme="minorHAnsi"/>
          <w:sz w:val="20"/>
          <w:szCs w:val="20"/>
        </w:rPr>
        <w:t xml:space="preserve">It </w:t>
      </w:r>
      <w:r w:rsidR="0084236D" w:rsidRPr="00C3279D">
        <w:rPr>
          <w:rFonts w:cstheme="minorHAnsi"/>
          <w:sz w:val="20"/>
          <w:szCs w:val="20"/>
        </w:rPr>
        <w:t xml:space="preserve">is very </w:t>
      </w:r>
      <w:r w:rsidRPr="00C3279D">
        <w:rPr>
          <w:rFonts w:cstheme="minorHAnsi"/>
          <w:sz w:val="20"/>
          <w:szCs w:val="20"/>
        </w:rPr>
        <w:t xml:space="preserve">unusual for a </w:t>
      </w:r>
      <w:r w:rsidR="00F736A2" w:rsidRPr="00C3279D">
        <w:rPr>
          <w:rFonts w:cstheme="minorHAnsi"/>
          <w:sz w:val="20"/>
          <w:szCs w:val="20"/>
        </w:rPr>
        <w:t>business</w:t>
      </w:r>
      <w:r w:rsidRPr="00C3279D">
        <w:rPr>
          <w:rFonts w:cstheme="minorHAnsi"/>
          <w:sz w:val="20"/>
          <w:szCs w:val="20"/>
        </w:rPr>
        <w:t xml:space="preserve"> of our size to publish an annual </w:t>
      </w:r>
      <w:r w:rsidR="00BF342F" w:rsidRPr="00C3279D">
        <w:rPr>
          <w:rFonts w:cstheme="minorHAnsi"/>
          <w:sz w:val="20"/>
          <w:szCs w:val="20"/>
        </w:rPr>
        <w:t xml:space="preserve">social </w:t>
      </w:r>
      <w:r w:rsidRPr="00C3279D">
        <w:rPr>
          <w:rFonts w:cstheme="minorHAnsi"/>
          <w:sz w:val="20"/>
          <w:szCs w:val="20"/>
        </w:rPr>
        <w:t>sustainability report</w:t>
      </w:r>
      <w:r w:rsidR="001B7A3A" w:rsidRPr="00C3279D">
        <w:rPr>
          <w:rFonts w:cstheme="minorHAnsi"/>
          <w:sz w:val="20"/>
          <w:szCs w:val="20"/>
        </w:rPr>
        <w:t>,</w:t>
      </w:r>
      <w:r w:rsidRPr="00C3279D">
        <w:rPr>
          <w:rFonts w:cstheme="minorHAnsi"/>
          <w:sz w:val="20"/>
          <w:szCs w:val="20"/>
        </w:rPr>
        <w:t xml:space="preserve"> however we feel it is important to </w:t>
      </w:r>
      <w:r w:rsidR="00F736A2" w:rsidRPr="00C3279D">
        <w:rPr>
          <w:rFonts w:cstheme="minorHAnsi"/>
          <w:sz w:val="20"/>
          <w:szCs w:val="20"/>
        </w:rPr>
        <w:t xml:space="preserve">demonstrate to all our stakeholders that we are committed to operating an honourable and socially responsible company.  We have attempted to align our reporting with </w:t>
      </w:r>
      <w:r w:rsidR="001E4938">
        <w:rPr>
          <w:rFonts w:cstheme="minorHAnsi"/>
          <w:sz w:val="20"/>
          <w:szCs w:val="20"/>
        </w:rPr>
        <w:t>the GRI</w:t>
      </w:r>
      <w:r w:rsidR="001657C7">
        <w:rPr>
          <w:rFonts w:cstheme="minorHAnsi"/>
          <w:sz w:val="20"/>
          <w:szCs w:val="20"/>
        </w:rPr>
        <w:t xml:space="preserve"> </w:t>
      </w:r>
      <w:r w:rsidR="00F736A2" w:rsidRPr="00C3279D">
        <w:rPr>
          <w:rFonts w:cstheme="minorHAnsi"/>
          <w:sz w:val="20"/>
          <w:szCs w:val="20"/>
        </w:rPr>
        <w:t>international sustainability framework</w:t>
      </w:r>
      <w:r w:rsidR="00051738" w:rsidRPr="00C3279D">
        <w:rPr>
          <w:rFonts w:cstheme="minorHAnsi"/>
          <w:sz w:val="20"/>
          <w:szCs w:val="20"/>
        </w:rPr>
        <w:t xml:space="preserve"> and our auditors </w:t>
      </w:r>
      <w:r w:rsidR="008777EB">
        <w:rPr>
          <w:rFonts w:cstheme="minorHAnsi"/>
          <w:sz w:val="20"/>
          <w:szCs w:val="20"/>
        </w:rPr>
        <w:t>review the report for inconsistencies and misleading statements as part of the annual audit process</w:t>
      </w:r>
      <w:r w:rsidR="00051738" w:rsidRPr="00C3279D">
        <w:rPr>
          <w:rFonts w:cstheme="minorHAnsi"/>
          <w:sz w:val="20"/>
          <w:szCs w:val="20"/>
        </w:rPr>
        <w:t>.</w:t>
      </w:r>
    </w:p>
    <w:p w14:paraId="5010495D" w14:textId="58C654C6" w:rsidR="00051738" w:rsidRPr="00D60C27" w:rsidRDefault="00D60C27" w:rsidP="0072204F">
      <w:pPr>
        <w:jc w:val="both"/>
        <w:rPr>
          <w:b/>
          <w:bCs/>
        </w:rPr>
      </w:pPr>
      <w:r w:rsidRPr="00D60C27">
        <w:rPr>
          <w:b/>
          <w:bCs/>
        </w:rPr>
        <w:t>OVERSIGHT</w:t>
      </w:r>
    </w:p>
    <w:p w14:paraId="304268F9" w14:textId="3DFB3F37" w:rsidR="00BF342F" w:rsidRDefault="00A72C44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Modulus is a software and IT company. </w:t>
      </w:r>
      <w:r w:rsidR="00BF342F" w:rsidRPr="00BF342F">
        <w:rPr>
          <w:sz w:val="20"/>
          <w:szCs w:val="20"/>
        </w:rPr>
        <w:t xml:space="preserve">Social </w:t>
      </w:r>
      <w:r w:rsidR="00BF342F">
        <w:rPr>
          <w:sz w:val="20"/>
          <w:szCs w:val="20"/>
        </w:rPr>
        <w:t xml:space="preserve">sustainability at Modulus is overseen by our Commercial Director </w:t>
      </w:r>
      <w:r>
        <w:rPr>
          <w:sz w:val="20"/>
          <w:szCs w:val="20"/>
        </w:rPr>
        <w:t>who, together</w:t>
      </w:r>
      <w:r w:rsidR="00BF342F">
        <w:rPr>
          <w:sz w:val="20"/>
          <w:szCs w:val="20"/>
        </w:rPr>
        <w:t xml:space="preserve"> with our General Manager/Director</w:t>
      </w:r>
      <w:r>
        <w:rPr>
          <w:sz w:val="20"/>
          <w:szCs w:val="20"/>
        </w:rPr>
        <w:t>, determine which material topics to include in this report</w:t>
      </w:r>
      <w:r w:rsidR="00BF342F">
        <w:rPr>
          <w:sz w:val="20"/>
          <w:szCs w:val="20"/>
        </w:rPr>
        <w:t xml:space="preserve">. </w:t>
      </w:r>
      <w:r>
        <w:rPr>
          <w:sz w:val="20"/>
          <w:szCs w:val="20"/>
        </w:rPr>
        <w:t>Material topics are</w:t>
      </w:r>
      <w:r w:rsidR="00BF342F">
        <w:rPr>
          <w:sz w:val="20"/>
          <w:szCs w:val="20"/>
        </w:rPr>
        <w:t xml:space="preserve"> regularly reviewed to ensure that we continue to address relevant issues.</w:t>
      </w:r>
    </w:p>
    <w:p w14:paraId="0CD22A23" w14:textId="253FEBC4" w:rsidR="003F4310" w:rsidRPr="00D60C27" w:rsidRDefault="00D60C27" w:rsidP="0072204F">
      <w:pPr>
        <w:jc w:val="both"/>
      </w:pPr>
      <w:r w:rsidRPr="00D60C27">
        <w:rPr>
          <w:b/>
          <w:bCs/>
        </w:rPr>
        <w:t>FINANCIAL</w:t>
      </w:r>
    </w:p>
    <w:p w14:paraId="7D08B74E" w14:textId="06A5D53F" w:rsidR="003F4310" w:rsidRPr="003F4310" w:rsidRDefault="003F4310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>202</w:t>
      </w:r>
      <w:r w:rsidR="005C2A65">
        <w:rPr>
          <w:sz w:val="20"/>
          <w:szCs w:val="20"/>
        </w:rPr>
        <w:t>3</w:t>
      </w:r>
      <w:r>
        <w:rPr>
          <w:sz w:val="20"/>
          <w:szCs w:val="20"/>
        </w:rPr>
        <w:t>/2</w:t>
      </w:r>
      <w:r w:rsidR="00E13EF8">
        <w:rPr>
          <w:sz w:val="20"/>
          <w:szCs w:val="20"/>
        </w:rPr>
        <w:t>4</w:t>
      </w:r>
      <w:r>
        <w:rPr>
          <w:sz w:val="20"/>
          <w:szCs w:val="20"/>
        </w:rPr>
        <w:t xml:space="preserve"> was a successful year</w:t>
      </w:r>
      <w:r w:rsidR="005C2A65">
        <w:rPr>
          <w:sz w:val="20"/>
          <w:szCs w:val="20"/>
        </w:rPr>
        <w:t xml:space="preserve">, ending with an </w:t>
      </w:r>
      <w:r w:rsidR="005C2A65" w:rsidRPr="005C2A65">
        <w:rPr>
          <w:b/>
          <w:bCs/>
          <w:sz w:val="20"/>
          <w:szCs w:val="20"/>
        </w:rPr>
        <w:t>increased orderbook</w:t>
      </w:r>
      <w:r w:rsidR="00272806">
        <w:rPr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Pr="003F4310">
        <w:rPr>
          <w:sz w:val="20"/>
          <w:szCs w:val="20"/>
        </w:rPr>
        <w:t xml:space="preserve">cash at bank </w:t>
      </w:r>
      <w:r w:rsidR="005C2A6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£1</w:t>
      </w:r>
      <w:r w:rsidR="00D810E9">
        <w:rPr>
          <w:b/>
          <w:bCs/>
          <w:sz w:val="20"/>
          <w:szCs w:val="20"/>
        </w:rPr>
        <w:t>,</w:t>
      </w:r>
      <w:r w:rsidR="0041704E">
        <w:rPr>
          <w:b/>
          <w:bCs/>
          <w:sz w:val="20"/>
          <w:szCs w:val="20"/>
        </w:rPr>
        <w:t>349,367</w:t>
      </w:r>
      <w:r>
        <w:rPr>
          <w:sz w:val="20"/>
          <w:szCs w:val="20"/>
        </w:rPr>
        <w:t xml:space="preserve"> and shareholders’ equity </w:t>
      </w:r>
      <w:r w:rsidR="005C2A65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3F4310">
        <w:rPr>
          <w:b/>
          <w:bCs/>
          <w:sz w:val="20"/>
          <w:szCs w:val="20"/>
        </w:rPr>
        <w:t>£1,</w:t>
      </w:r>
      <w:r w:rsidR="00D810E9">
        <w:rPr>
          <w:b/>
          <w:bCs/>
          <w:sz w:val="20"/>
          <w:szCs w:val="20"/>
        </w:rPr>
        <w:t>114,537</w:t>
      </w:r>
      <w:r>
        <w:rPr>
          <w:sz w:val="20"/>
          <w:szCs w:val="20"/>
        </w:rPr>
        <w:t xml:space="preserve">. We are confident that we will maintain this strong </w:t>
      </w:r>
      <w:r w:rsidR="00302900">
        <w:rPr>
          <w:sz w:val="20"/>
          <w:szCs w:val="20"/>
        </w:rPr>
        <w:t xml:space="preserve">level of </w:t>
      </w:r>
      <w:r>
        <w:rPr>
          <w:sz w:val="20"/>
          <w:szCs w:val="20"/>
        </w:rPr>
        <w:t>performance.</w:t>
      </w:r>
    </w:p>
    <w:p w14:paraId="4424DDE7" w14:textId="38F52798" w:rsidR="00AA23DE" w:rsidRPr="00D60C27" w:rsidRDefault="00D60C27" w:rsidP="0072204F">
      <w:pPr>
        <w:jc w:val="both"/>
        <w:rPr>
          <w:b/>
          <w:bCs/>
        </w:rPr>
      </w:pPr>
      <w:r w:rsidRPr="00D60C27">
        <w:rPr>
          <w:b/>
          <w:bCs/>
        </w:rPr>
        <w:t>ENVIRONMENT</w:t>
      </w:r>
    </w:p>
    <w:p w14:paraId="40D5A7D0" w14:textId="697B6465" w:rsidR="00AA23DE" w:rsidRDefault="00AA23DE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Our commitment to environmental stewardship focuses on using resources wisely. We aim to do what we can to minimise greenhouse gas emissions, </w:t>
      </w:r>
      <w:r w:rsidR="009508B1">
        <w:rPr>
          <w:sz w:val="20"/>
          <w:szCs w:val="20"/>
        </w:rPr>
        <w:t>minimise waste, and minimise energy</w:t>
      </w:r>
      <w:r w:rsidR="00800362">
        <w:rPr>
          <w:sz w:val="20"/>
          <w:szCs w:val="20"/>
        </w:rPr>
        <w:t xml:space="preserve"> and water usage.</w:t>
      </w:r>
    </w:p>
    <w:p w14:paraId="1BC38B5D" w14:textId="67B6C4DA" w:rsidR="00214A11" w:rsidRPr="00AA23DE" w:rsidRDefault="00C3548F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After discussions with our </w:t>
      </w:r>
      <w:r w:rsidR="00001268">
        <w:rPr>
          <w:sz w:val="20"/>
          <w:szCs w:val="20"/>
        </w:rPr>
        <w:t>staff, we</w:t>
      </w:r>
      <w:r>
        <w:rPr>
          <w:sz w:val="20"/>
          <w:szCs w:val="20"/>
        </w:rPr>
        <w:t xml:space="preserve"> decided to move to a 2 day “in office” week.  We also offered staff the opportunity to work permanently from home</w:t>
      </w:r>
      <w:r w:rsidR="00001268">
        <w:rPr>
          <w:sz w:val="20"/>
          <w:szCs w:val="20"/>
        </w:rPr>
        <w:t xml:space="preserve">. </w:t>
      </w:r>
      <w:r w:rsidR="00A00FF7" w:rsidRPr="00A00FF7">
        <w:rPr>
          <w:b/>
          <w:bCs/>
          <w:sz w:val="20"/>
          <w:szCs w:val="20"/>
        </w:rPr>
        <w:t>Twenty five percent</w:t>
      </w:r>
      <w:r w:rsidR="00001268">
        <w:rPr>
          <w:sz w:val="20"/>
          <w:szCs w:val="20"/>
        </w:rPr>
        <w:t xml:space="preserve"> </w:t>
      </w:r>
      <w:r w:rsidR="00800362">
        <w:rPr>
          <w:sz w:val="20"/>
          <w:szCs w:val="20"/>
        </w:rPr>
        <w:t xml:space="preserve">decided to </w:t>
      </w:r>
      <w:r w:rsidR="00001268">
        <w:rPr>
          <w:sz w:val="20"/>
          <w:szCs w:val="20"/>
        </w:rPr>
        <w:t>take up this offer.</w:t>
      </w:r>
      <w:r w:rsidR="00800362">
        <w:rPr>
          <w:sz w:val="20"/>
          <w:szCs w:val="20"/>
        </w:rPr>
        <w:t xml:space="preserve"> The environmental benefit of this change </w:t>
      </w:r>
      <w:r w:rsidR="00782005">
        <w:rPr>
          <w:sz w:val="20"/>
          <w:szCs w:val="20"/>
        </w:rPr>
        <w:t>w</w:t>
      </w:r>
      <w:r w:rsidR="005E6D0C">
        <w:rPr>
          <w:sz w:val="20"/>
          <w:szCs w:val="20"/>
        </w:rPr>
        <w:t>as</w:t>
      </w:r>
      <w:r w:rsidR="00800362">
        <w:rPr>
          <w:sz w:val="20"/>
          <w:szCs w:val="20"/>
        </w:rPr>
        <w:t xml:space="preserve"> </w:t>
      </w:r>
      <w:r w:rsidR="00214A11">
        <w:rPr>
          <w:sz w:val="20"/>
          <w:szCs w:val="20"/>
        </w:rPr>
        <w:t>to</w:t>
      </w:r>
      <w:r w:rsidR="00214A11" w:rsidRPr="00214A11">
        <w:rPr>
          <w:sz w:val="20"/>
          <w:szCs w:val="20"/>
        </w:rPr>
        <w:t xml:space="preserve"> </w:t>
      </w:r>
      <w:r w:rsidR="00214A11" w:rsidRPr="00E4181F">
        <w:rPr>
          <w:sz w:val="20"/>
          <w:szCs w:val="20"/>
        </w:rPr>
        <w:t xml:space="preserve">reduce </w:t>
      </w:r>
      <w:r w:rsidR="00A00FF7">
        <w:rPr>
          <w:sz w:val="20"/>
          <w:szCs w:val="20"/>
        </w:rPr>
        <w:t xml:space="preserve">overall </w:t>
      </w:r>
      <w:r w:rsidR="00214A11" w:rsidRPr="00E4181F">
        <w:rPr>
          <w:sz w:val="20"/>
          <w:szCs w:val="20"/>
        </w:rPr>
        <w:t>staff commuting</w:t>
      </w:r>
      <w:r w:rsidR="00214A11" w:rsidRPr="00214A11">
        <w:rPr>
          <w:b/>
          <w:bCs/>
          <w:sz w:val="20"/>
          <w:szCs w:val="20"/>
        </w:rPr>
        <w:t xml:space="preserve"> </w:t>
      </w:r>
      <w:r w:rsidR="00E4181F">
        <w:rPr>
          <w:b/>
          <w:bCs/>
          <w:sz w:val="20"/>
          <w:szCs w:val="20"/>
        </w:rPr>
        <w:t>(</w:t>
      </w:r>
      <w:r w:rsidR="00214A11" w:rsidRPr="00214A11">
        <w:rPr>
          <w:b/>
          <w:bCs/>
          <w:sz w:val="20"/>
          <w:szCs w:val="20"/>
        </w:rPr>
        <w:t xml:space="preserve">by </w:t>
      </w:r>
      <w:r w:rsidR="00C81B24">
        <w:rPr>
          <w:b/>
          <w:bCs/>
          <w:sz w:val="20"/>
          <w:szCs w:val="20"/>
        </w:rPr>
        <w:t>25</w:t>
      </w:r>
      <w:r w:rsidR="00214A11" w:rsidRPr="00214A11">
        <w:rPr>
          <w:b/>
          <w:bCs/>
          <w:sz w:val="20"/>
          <w:szCs w:val="20"/>
        </w:rPr>
        <w:t>%</w:t>
      </w:r>
      <w:r w:rsidR="00E4181F">
        <w:rPr>
          <w:b/>
          <w:bCs/>
          <w:sz w:val="20"/>
          <w:szCs w:val="20"/>
        </w:rPr>
        <w:t>)</w:t>
      </w:r>
      <w:r w:rsidR="005A711D" w:rsidRPr="005A711D">
        <w:rPr>
          <w:sz w:val="20"/>
          <w:szCs w:val="20"/>
        </w:rPr>
        <w:t>,</w:t>
      </w:r>
      <w:r w:rsidR="00214A11">
        <w:rPr>
          <w:sz w:val="20"/>
          <w:szCs w:val="20"/>
        </w:rPr>
        <w:t xml:space="preserve"> reduce </w:t>
      </w:r>
      <w:r w:rsidR="00E4181F">
        <w:rPr>
          <w:sz w:val="20"/>
          <w:szCs w:val="20"/>
        </w:rPr>
        <w:t xml:space="preserve">gas usage </w:t>
      </w:r>
      <w:r w:rsidR="00E4181F" w:rsidRPr="00E4181F">
        <w:rPr>
          <w:b/>
          <w:bCs/>
          <w:sz w:val="20"/>
          <w:szCs w:val="20"/>
        </w:rPr>
        <w:t>(by 2</w:t>
      </w:r>
      <w:r w:rsidR="00830594">
        <w:rPr>
          <w:b/>
          <w:bCs/>
          <w:sz w:val="20"/>
          <w:szCs w:val="20"/>
        </w:rPr>
        <w:t>1.7</w:t>
      </w:r>
      <w:r w:rsidR="00E4181F" w:rsidRPr="00E4181F">
        <w:rPr>
          <w:b/>
          <w:bCs/>
          <w:sz w:val="20"/>
          <w:szCs w:val="20"/>
        </w:rPr>
        <w:t>%)</w:t>
      </w:r>
      <w:r w:rsidR="00214A11" w:rsidRPr="005A711D">
        <w:rPr>
          <w:sz w:val="20"/>
          <w:szCs w:val="20"/>
        </w:rPr>
        <w:t>,</w:t>
      </w:r>
      <w:r w:rsidR="00214A11" w:rsidRPr="00B227F7">
        <w:rPr>
          <w:sz w:val="20"/>
          <w:szCs w:val="20"/>
        </w:rPr>
        <w:t xml:space="preserve"> </w:t>
      </w:r>
      <w:r w:rsidR="00B227F7" w:rsidRPr="00B227F7">
        <w:rPr>
          <w:sz w:val="20"/>
          <w:szCs w:val="20"/>
        </w:rPr>
        <w:t xml:space="preserve">reduce </w:t>
      </w:r>
      <w:r w:rsidR="00214A11">
        <w:rPr>
          <w:sz w:val="20"/>
          <w:szCs w:val="20"/>
        </w:rPr>
        <w:t xml:space="preserve">electric </w:t>
      </w:r>
      <w:r w:rsidR="00E4181F">
        <w:rPr>
          <w:sz w:val="20"/>
          <w:szCs w:val="20"/>
        </w:rPr>
        <w:t xml:space="preserve">usage </w:t>
      </w:r>
      <w:r w:rsidR="00E4181F" w:rsidRPr="00E4181F">
        <w:rPr>
          <w:b/>
          <w:bCs/>
          <w:sz w:val="20"/>
          <w:szCs w:val="20"/>
        </w:rPr>
        <w:t xml:space="preserve">(by </w:t>
      </w:r>
      <w:r w:rsidR="00830594">
        <w:rPr>
          <w:b/>
          <w:bCs/>
          <w:sz w:val="20"/>
          <w:szCs w:val="20"/>
        </w:rPr>
        <w:t>11.7</w:t>
      </w:r>
      <w:r w:rsidR="00E4181F" w:rsidRPr="00E4181F">
        <w:rPr>
          <w:b/>
          <w:bCs/>
          <w:sz w:val="20"/>
          <w:szCs w:val="20"/>
        </w:rPr>
        <w:t>%)</w:t>
      </w:r>
      <w:r w:rsidR="00E4181F">
        <w:rPr>
          <w:sz w:val="20"/>
          <w:szCs w:val="20"/>
        </w:rPr>
        <w:t xml:space="preserve"> </w:t>
      </w:r>
      <w:r w:rsidR="00214A11">
        <w:rPr>
          <w:sz w:val="20"/>
          <w:szCs w:val="20"/>
        </w:rPr>
        <w:t xml:space="preserve">and </w:t>
      </w:r>
      <w:r w:rsidR="00B227F7">
        <w:rPr>
          <w:sz w:val="20"/>
          <w:szCs w:val="20"/>
        </w:rPr>
        <w:t xml:space="preserve">reduce </w:t>
      </w:r>
      <w:r w:rsidR="00214A11">
        <w:rPr>
          <w:sz w:val="20"/>
          <w:szCs w:val="20"/>
        </w:rPr>
        <w:t>water usage</w:t>
      </w:r>
      <w:r w:rsidR="00B227F7">
        <w:rPr>
          <w:sz w:val="20"/>
          <w:szCs w:val="20"/>
        </w:rPr>
        <w:t xml:space="preserve"> </w:t>
      </w:r>
      <w:r w:rsidR="00B227F7" w:rsidRPr="00B227F7">
        <w:rPr>
          <w:b/>
          <w:bCs/>
          <w:sz w:val="20"/>
          <w:szCs w:val="20"/>
        </w:rPr>
        <w:t>(by</w:t>
      </w:r>
      <w:r w:rsidR="005F578C">
        <w:rPr>
          <w:b/>
          <w:bCs/>
          <w:sz w:val="20"/>
          <w:szCs w:val="20"/>
        </w:rPr>
        <w:t xml:space="preserve"> </w:t>
      </w:r>
      <w:r w:rsidR="00830594">
        <w:rPr>
          <w:b/>
          <w:bCs/>
          <w:sz w:val="20"/>
          <w:szCs w:val="20"/>
        </w:rPr>
        <w:t>15</w:t>
      </w:r>
      <w:r w:rsidR="00B227F7" w:rsidRPr="00B227F7">
        <w:rPr>
          <w:b/>
          <w:bCs/>
          <w:sz w:val="20"/>
          <w:szCs w:val="20"/>
        </w:rPr>
        <w:t>%)</w:t>
      </w:r>
      <w:r w:rsidR="00B227F7">
        <w:rPr>
          <w:sz w:val="20"/>
          <w:szCs w:val="20"/>
        </w:rPr>
        <w:t xml:space="preserve">. </w:t>
      </w:r>
      <w:r w:rsidR="000836CA">
        <w:rPr>
          <w:sz w:val="20"/>
          <w:szCs w:val="20"/>
        </w:rPr>
        <w:t xml:space="preserve">Office consumables </w:t>
      </w:r>
      <w:r w:rsidR="006E023B">
        <w:rPr>
          <w:sz w:val="20"/>
          <w:szCs w:val="20"/>
        </w:rPr>
        <w:t>continue to</w:t>
      </w:r>
      <w:r w:rsidR="0051367A">
        <w:rPr>
          <w:sz w:val="20"/>
          <w:szCs w:val="20"/>
        </w:rPr>
        <w:t xml:space="preserve"> reduce</w:t>
      </w:r>
      <w:r w:rsidR="005A711D">
        <w:rPr>
          <w:sz w:val="20"/>
          <w:szCs w:val="20"/>
        </w:rPr>
        <w:t xml:space="preserve"> and we have introduced a</w:t>
      </w:r>
      <w:r w:rsidR="006E023B">
        <w:rPr>
          <w:sz w:val="20"/>
          <w:szCs w:val="20"/>
        </w:rPr>
        <w:t>n in-house</w:t>
      </w:r>
      <w:r w:rsidR="005A711D">
        <w:rPr>
          <w:sz w:val="20"/>
          <w:szCs w:val="20"/>
        </w:rPr>
        <w:t xml:space="preserve"> recycling scheme for office</w:t>
      </w:r>
      <w:r w:rsidR="000836CA">
        <w:rPr>
          <w:sz w:val="20"/>
          <w:szCs w:val="20"/>
        </w:rPr>
        <w:t xml:space="preserve"> waste</w:t>
      </w:r>
      <w:r w:rsidR="005A711D">
        <w:rPr>
          <w:sz w:val="20"/>
          <w:szCs w:val="20"/>
        </w:rPr>
        <w:t>.</w:t>
      </w:r>
    </w:p>
    <w:p w14:paraId="70205A58" w14:textId="3C4177B3" w:rsidR="00800362" w:rsidRDefault="00984E8B" w:rsidP="0072204F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We </w:t>
      </w:r>
      <w:r w:rsidR="005A711D">
        <w:rPr>
          <w:sz w:val="20"/>
          <w:szCs w:val="20"/>
        </w:rPr>
        <w:t>continue to use</w:t>
      </w:r>
      <w:r>
        <w:rPr>
          <w:sz w:val="20"/>
          <w:szCs w:val="20"/>
        </w:rPr>
        <w:t xml:space="preserve"> Microsoft “Teams” as our preferred method </w:t>
      </w:r>
      <w:r w:rsidR="00642364">
        <w:rPr>
          <w:sz w:val="20"/>
          <w:szCs w:val="20"/>
        </w:rPr>
        <w:t>for</w:t>
      </w:r>
      <w:r>
        <w:rPr>
          <w:sz w:val="20"/>
          <w:szCs w:val="20"/>
        </w:rPr>
        <w:t xml:space="preserve"> conducting both internal and external meetings</w:t>
      </w:r>
      <w:r w:rsidR="005D6CDB">
        <w:rPr>
          <w:sz w:val="20"/>
          <w:szCs w:val="20"/>
        </w:rPr>
        <w:t>,</w:t>
      </w:r>
      <w:r w:rsidR="009E71CE">
        <w:rPr>
          <w:sz w:val="20"/>
          <w:szCs w:val="20"/>
        </w:rPr>
        <w:t xml:space="preserve"> reducing attendee travelling by approximately </w:t>
      </w:r>
      <w:r w:rsidR="009E71CE" w:rsidRPr="009E71CE">
        <w:rPr>
          <w:b/>
          <w:bCs/>
          <w:sz w:val="20"/>
          <w:szCs w:val="20"/>
        </w:rPr>
        <w:t>50%.</w:t>
      </w:r>
    </w:p>
    <w:p w14:paraId="2BF4A57F" w14:textId="3A192E5B" w:rsidR="00EC336C" w:rsidRDefault="00EC336C" w:rsidP="0072204F">
      <w:pPr>
        <w:jc w:val="both"/>
        <w:rPr>
          <w:sz w:val="20"/>
          <w:szCs w:val="20"/>
        </w:rPr>
      </w:pPr>
      <w:r w:rsidRPr="00EC336C">
        <w:rPr>
          <w:sz w:val="20"/>
          <w:szCs w:val="20"/>
        </w:rPr>
        <w:t xml:space="preserve">We continue to review our working practices and </w:t>
      </w:r>
      <w:r w:rsidR="004A61F8">
        <w:rPr>
          <w:sz w:val="20"/>
          <w:szCs w:val="20"/>
        </w:rPr>
        <w:t>our service and office suppliers</w:t>
      </w:r>
      <w:r>
        <w:rPr>
          <w:sz w:val="20"/>
          <w:szCs w:val="20"/>
        </w:rPr>
        <w:t xml:space="preserve"> to further reduce our environmental footprint.</w:t>
      </w:r>
    </w:p>
    <w:p w14:paraId="1886634F" w14:textId="4BE5FD16" w:rsidR="00214452" w:rsidRPr="00B651E7" w:rsidRDefault="00214452" w:rsidP="00214452">
      <w:pPr>
        <w:spacing w:after="0"/>
        <w:jc w:val="both"/>
        <w:rPr>
          <w:b/>
          <w:bCs/>
        </w:rPr>
      </w:pPr>
      <w:r w:rsidRPr="00B651E7">
        <w:rPr>
          <w:b/>
          <w:bCs/>
        </w:rPr>
        <w:t>DATA SECURITY</w:t>
      </w:r>
    </w:p>
    <w:p w14:paraId="74A0193A" w14:textId="77777777" w:rsidR="00214452" w:rsidRDefault="00214452" w:rsidP="00214452">
      <w:pPr>
        <w:spacing w:after="0"/>
        <w:jc w:val="both"/>
        <w:rPr>
          <w:b/>
          <w:bCs/>
          <w:sz w:val="20"/>
          <w:szCs w:val="20"/>
        </w:rPr>
      </w:pPr>
    </w:p>
    <w:p w14:paraId="7F294D6A" w14:textId="4D9904C7" w:rsidR="00214452" w:rsidRDefault="00214452" w:rsidP="00214452">
      <w:pPr>
        <w:spacing w:after="0"/>
        <w:jc w:val="both"/>
        <w:rPr>
          <w:sz w:val="20"/>
          <w:szCs w:val="20"/>
        </w:rPr>
      </w:pPr>
      <w:r w:rsidRPr="00214452">
        <w:rPr>
          <w:b/>
          <w:bCs/>
          <w:sz w:val="20"/>
          <w:szCs w:val="20"/>
        </w:rPr>
        <w:t>There were no data breaches recorded in 202</w:t>
      </w:r>
      <w:r w:rsidR="005C2A65">
        <w:rPr>
          <w:b/>
          <w:bCs/>
          <w:sz w:val="20"/>
          <w:szCs w:val="20"/>
        </w:rPr>
        <w:t>3</w:t>
      </w:r>
      <w:r w:rsidRPr="00214452">
        <w:rPr>
          <w:b/>
          <w:bCs/>
          <w:sz w:val="20"/>
          <w:szCs w:val="20"/>
        </w:rPr>
        <w:t>/2</w:t>
      </w:r>
      <w:r w:rsidR="005C2A65">
        <w:rPr>
          <w:b/>
          <w:bCs/>
          <w:sz w:val="20"/>
          <w:szCs w:val="20"/>
        </w:rPr>
        <w:t>4</w:t>
      </w:r>
      <w:r w:rsidRPr="00214452">
        <w:rPr>
          <w:b/>
          <w:bCs/>
          <w:sz w:val="20"/>
          <w:szCs w:val="20"/>
        </w:rPr>
        <w:t xml:space="preserve">. </w:t>
      </w:r>
      <w:r w:rsidRPr="00214452">
        <w:rPr>
          <w:sz w:val="20"/>
          <w:szCs w:val="20"/>
        </w:rPr>
        <w:t xml:space="preserve">We </w:t>
      </w:r>
      <w:r w:rsidR="00056D2B">
        <w:rPr>
          <w:sz w:val="20"/>
          <w:szCs w:val="20"/>
        </w:rPr>
        <w:t xml:space="preserve">have </w:t>
      </w:r>
      <w:r w:rsidR="005C2A65">
        <w:rPr>
          <w:sz w:val="20"/>
          <w:szCs w:val="20"/>
        </w:rPr>
        <w:t xml:space="preserve">obtained </w:t>
      </w:r>
      <w:r w:rsidRPr="005C2A65">
        <w:rPr>
          <w:b/>
          <w:bCs/>
          <w:sz w:val="20"/>
          <w:szCs w:val="20"/>
        </w:rPr>
        <w:t>certification to ISO27001</w:t>
      </w:r>
      <w:r w:rsidR="00056D2B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</w:t>
      </w:r>
      <w:r w:rsidR="00056D2B">
        <w:rPr>
          <w:sz w:val="20"/>
          <w:szCs w:val="20"/>
        </w:rPr>
        <w:t>awarded by</w:t>
      </w:r>
      <w:r w:rsidR="005C2A65">
        <w:rPr>
          <w:sz w:val="20"/>
          <w:szCs w:val="20"/>
        </w:rPr>
        <w:t xml:space="preserve"> </w:t>
      </w:r>
      <w:r w:rsidR="005C2A65" w:rsidRPr="005C2A65">
        <w:rPr>
          <w:b/>
          <w:bCs/>
          <w:sz w:val="20"/>
          <w:szCs w:val="20"/>
        </w:rPr>
        <w:t>bmtrada</w:t>
      </w:r>
      <w:r w:rsidR="005C2A65" w:rsidRPr="005C2A65">
        <w:rPr>
          <w:sz w:val="20"/>
          <w:szCs w:val="20"/>
        </w:rPr>
        <w:t xml:space="preserve"> (a UKA</w:t>
      </w:r>
      <w:r w:rsidR="005C2A65">
        <w:rPr>
          <w:sz w:val="20"/>
          <w:szCs w:val="20"/>
        </w:rPr>
        <w:t>S</w:t>
      </w:r>
      <w:r w:rsidR="0081685D">
        <w:rPr>
          <w:sz w:val="20"/>
          <w:szCs w:val="20"/>
        </w:rPr>
        <w:t xml:space="preserve"> accredited certification body)</w:t>
      </w:r>
      <w:r w:rsidRPr="005C2A65">
        <w:rPr>
          <w:sz w:val="20"/>
          <w:szCs w:val="20"/>
        </w:rPr>
        <w:t>.</w:t>
      </w:r>
    </w:p>
    <w:p w14:paraId="6A2C02EA" w14:textId="77777777" w:rsidR="00214452" w:rsidRPr="00214452" w:rsidRDefault="00214452" w:rsidP="00214452">
      <w:pPr>
        <w:spacing w:after="0"/>
        <w:jc w:val="both"/>
        <w:rPr>
          <w:sz w:val="20"/>
          <w:szCs w:val="20"/>
        </w:rPr>
      </w:pPr>
    </w:p>
    <w:p w14:paraId="5DEA1509" w14:textId="7E25CDB9" w:rsidR="00214A11" w:rsidRPr="00D60C27" w:rsidRDefault="00D60C27" w:rsidP="0072204F">
      <w:pPr>
        <w:jc w:val="both"/>
        <w:rPr>
          <w:b/>
          <w:bCs/>
        </w:rPr>
      </w:pPr>
      <w:r w:rsidRPr="00D60C27">
        <w:rPr>
          <w:b/>
          <w:bCs/>
        </w:rPr>
        <w:t>SOCIAL</w:t>
      </w:r>
    </w:p>
    <w:p w14:paraId="29616D67" w14:textId="1D5F8741" w:rsidR="006B63E8" w:rsidRPr="006B63E8" w:rsidRDefault="006B63E8" w:rsidP="0072204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Staff</w:t>
      </w:r>
    </w:p>
    <w:p w14:paraId="4B1E4913" w14:textId="33A086FE" w:rsidR="00AF72ED" w:rsidRPr="00C3279D" w:rsidRDefault="00962E87" w:rsidP="0072204F">
      <w:pPr>
        <w:jc w:val="both"/>
        <w:rPr>
          <w:rFonts w:cstheme="minorHAnsi"/>
          <w:sz w:val="20"/>
          <w:szCs w:val="20"/>
        </w:rPr>
      </w:pPr>
      <w:r w:rsidRPr="00C3279D">
        <w:rPr>
          <w:rFonts w:cstheme="minorHAnsi"/>
          <w:sz w:val="20"/>
          <w:szCs w:val="20"/>
        </w:rPr>
        <w:t>We are</w:t>
      </w:r>
      <w:r w:rsidR="00AF72ED" w:rsidRPr="00C3279D">
        <w:rPr>
          <w:rFonts w:cstheme="minorHAnsi"/>
          <w:sz w:val="20"/>
          <w:szCs w:val="20"/>
        </w:rPr>
        <w:t xml:space="preserve"> committed to providing a working environment that supports our staff. We care about our people and strive to help them and their families live quality lives.</w:t>
      </w:r>
      <w:r w:rsidR="0001083F">
        <w:rPr>
          <w:rFonts w:cstheme="minorHAnsi"/>
          <w:sz w:val="20"/>
          <w:szCs w:val="20"/>
        </w:rPr>
        <w:t xml:space="preserve"> Every year:</w:t>
      </w:r>
    </w:p>
    <w:p w14:paraId="6D44CEA5" w14:textId="56A62AB2" w:rsidR="009508B1" w:rsidRDefault="0001083F" w:rsidP="0072204F">
      <w:pPr>
        <w:pStyle w:val="Body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261B75" w:rsidRPr="00C3279D">
        <w:rPr>
          <w:rFonts w:asciiTheme="minorHAnsi" w:hAnsiTheme="minorHAnsi" w:cstheme="minorHAnsi"/>
          <w:sz w:val="20"/>
          <w:szCs w:val="20"/>
        </w:rPr>
        <w:t xml:space="preserve">e review staff contracts to ensure </w:t>
      </w:r>
      <w:r w:rsidR="009508B1">
        <w:rPr>
          <w:rFonts w:asciiTheme="minorHAnsi" w:hAnsiTheme="minorHAnsi" w:cstheme="minorHAnsi"/>
          <w:sz w:val="20"/>
          <w:szCs w:val="20"/>
        </w:rPr>
        <w:t xml:space="preserve">that </w:t>
      </w:r>
      <w:r w:rsidR="00261B75" w:rsidRPr="00C3279D">
        <w:rPr>
          <w:rFonts w:asciiTheme="minorHAnsi" w:hAnsiTheme="minorHAnsi" w:cstheme="minorHAnsi"/>
          <w:sz w:val="20"/>
          <w:szCs w:val="20"/>
        </w:rPr>
        <w:t xml:space="preserve">we continue to comply with </w:t>
      </w:r>
      <w:r w:rsidR="00804083" w:rsidRPr="00C3279D">
        <w:rPr>
          <w:rFonts w:asciiTheme="minorHAnsi" w:hAnsiTheme="minorHAnsi" w:cstheme="minorHAnsi"/>
          <w:sz w:val="20"/>
          <w:szCs w:val="20"/>
        </w:rPr>
        <w:t>our statutory</w:t>
      </w:r>
      <w:r w:rsidR="00261B75" w:rsidRPr="00C3279D">
        <w:rPr>
          <w:rFonts w:asciiTheme="minorHAnsi" w:hAnsiTheme="minorHAnsi" w:cstheme="minorHAnsi"/>
          <w:sz w:val="20"/>
          <w:szCs w:val="20"/>
        </w:rPr>
        <w:t xml:space="preserve"> requirements and </w:t>
      </w:r>
      <w:r w:rsidR="00804083" w:rsidRPr="00C3279D">
        <w:rPr>
          <w:rFonts w:asciiTheme="minorHAnsi" w:hAnsiTheme="minorHAnsi" w:cstheme="minorHAnsi"/>
          <w:sz w:val="20"/>
          <w:szCs w:val="20"/>
        </w:rPr>
        <w:t xml:space="preserve">at least mirror </w:t>
      </w:r>
      <w:r w:rsidR="00261B75" w:rsidRPr="00C3279D">
        <w:rPr>
          <w:rFonts w:asciiTheme="minorHAnsi" w:hAnsiTheme="minorHAnsi" w:cstheme="minorHAnsi"/>
          <w:sz w:val="20"/>
          <w:szCs w:val="20"/>
        </w:rPr>
        <w:t xml:space="preserve">UK </w:t>
      </w:r>
      <w:r w:rsidR="00804083" w:rsidRPr="00C3279D">
        <w:rPr>
          <w:rFonts w:asciiTheme="minorHAnsi" w:hAnsiTheme="minorHAnsi" w:cstheme="minorHAnsi"/>
          <w:sz w:val="20"/>
          <w:szCs w:val="20"/>
        </w:rPr>
        <w:t xml:space="preserve">best practice. </w:t>
      </w:r>
      <w:r w:rsidR="00804083" w:rsidRPr="0072204F">
        <w:rPr>
          <w:rFonts w:asciiTheme="minorHAnsi" w:hAnsiTheme="minorHAnsi" w:cstheme="minorHAnsi"/>
          <w:b/>
          <w:bCs/>
          <w:sz w:val="20"/>
          <w:szCs w:val="20"/>
        </w:rPr>
        <w:t>No adjustments were required for 202</w:t>
      </w:r>
      <w:r w:rsidR="00AE242A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804083" w:rsidRPr="0072204F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AE242A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804083" w:rsidRPr="0072204F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59D3AEE7" w14:textId="77777777" w:rsidR="009508B1" w:rsidRDefault="009508B1" w:rsidP="0072204F">
      <w:pPr>
        <w:pStyle w:val="Body"/>
        <w:rPr>
          <w:rFonts w:asciiTheme="minorHAnsi" w:hAnsiTheme="minorHAnsi" w:cstheme="minorHAnsi"/>
          <w:sz w:val="20"/>
          <w:szCs w:val="20"/>
        </w:rPr>
      </w:pPr>
    </w:p>
    <w:p w14:paraId="1C7BA804" w14:textId="7DB1D511" w:rsidR="00C3279D" w:rsidRDefault="00C3279D" w:rsidP="0072204F">
      <w:pPr>
        <w:pStyle w:val="Body"/>
        <w:rPr>
          <w:rFonts w:asciiTheme="minorHAnsi" w:hAnsiTheme="minorHAnsi" w:cstheme="minorHAnsi"/>
          <w:sz w:val="20"/>
          <w:szCs w:val="20"/>
          <w:lang w:val="en-US"/>
        </w:rPr>
      </w:pPr>
      <w:r w:rsidRPr="00C3279D">
        <w:rPr>
          <w:rFonts w:asciiTheme="minorHAnsi" w:hAnsiTheme="minorHAnsi" w:cstheme="minorHAnsi"/>
          <w:sz w:val="20"/>
          <w:szCs w:val="20"/>
        </w:rPr>
        <w:t>We review our evaluation of each position within the company to ensure that all staff</w:t>
      </w:r>
      <w:r w:rsidR="009508B1">
        <w:rPr>
          <w:rFonts w:asciiTheme="minorHAnsi" w:hAnsiTheme="minorHAnsi" w:cstheme="minorHAnsi"/>
          <w:sz w:val="20"/>
          <w:szCs w:val="20"/>
        </w:rPr>
        <w:t xml:space="preserve"> are appropriate rewarded</w:t>
      </w:r>
      <w:r w:rsidRPr="00C3279D">
        <w:rPr>
          <w:rFonts w:asciiTheme="minorHAnsi" w:hAnsiTheme="minorHAnsi" w:cstheme="minorHAnsi"/>
          <w:sz w:val="20"/>
          <w:szCs w:val="20"/>
        </w:rPr>
        <w:t>, whether full-time, part-time</w:t>
      </w:r>
      <w:r w:rsidR="0072204F">
        <w:rPr>
          <w:rFonts w:asciiTheme="minorHAnsi" w:hAnsiTheme="minorHAnsi" w:cstheme="minorHAnsi"/>
          <w:sz w:val="20"/>
          <w:szCs w:val="20"/>
        </w:rPr>
        <w:t>,</w:t>
      </w:r>
      <w:r w:rsidRPr="00C3279D">
        <w:rPr>
          <w:rFonts w:asciiTheme="minorHAnsi" w:hAnsiTheme="minorHAnsi" w:cstheme="minorHAnsi"/>
          <w:sz w:val="20"/>
          <w:szCs w:val="20"/>
        </w:rPr>
        <w:t xml:space="preserve"> or temporary</w:t>
      </w:r>
      <w:r w:rsidR="0072204F">
        <w:rPr>
          <w:rFonts w:asciiTheme="minorHAnsi" w:hAnsiTheme="minorHAnsi" w:cstheme="minorHAnsi"/>
          <w:sz w:val="20"/>
          <w:szCs w:val="20"/>
        </w:rPr>
        <w:t>;</w:t>
      </w:r>
      <w:r w:rsidR="009508B1">
        <w:rPr>
          <w:rFonts w:asciiTheme="minorHAnsi" w:hAnsiTheme="minorHAnsi" w:cstheme="minorHAnsi"/>
          <w:sz w:val="20"/>
          <w:szCs w:val="20"/>
        </w:rPr>
        <w:t xml:space="preserve"> irrespective of</w:t>
      </w:r>
      <w:r w:rsidRPr="00C3279D">
        <w:rPr>
          <w:rFonts w:asciiTheme="minorHAnsi" w:hAnsiTheme="minorHAnsi" w:cstheme="minorHAnsi"/>
          <w:sz w:val="20"/>
          <w:szCs w:val="20"/>
        </w:rPr>
        <w:t xml:space="preserve"> </w:t>
      </w:r>
      <w:r w:rsidRPr="00C3279D">
        <w:rPr>
          <w:rFonts w:asciiTheme="minorHAnsi" w:hAnsiTheme="minorHAnsi" w:cstheme="minorHAnsi"/>
          <w:sz w:val="20"/>
          <w:szCs w:val="20"/>
          <w:lang w:val="en-US"/>
        </w:rPr>
        <w:t xml:space="preserve">sex, marital/civil partnership status, sexual orientation, gender reassignment, race, </w:t>
      </w:r>
      <w:r w:rsidRPr="009508B1">
        <w:rPr>
          <w:rFonts w:asciiTheme="minorHAnsi" w:hAnsiTheme="minorHAnsi" w:cstheme="minorHAnsi"/>
          <w:sz w:val="20"/>
          <w:szCs w:val="20"/>
        </w:rPr>
        <w:t>colour</w:t>
      </w:r>
      <w:r w:rsidRPr="00C3279D">
        <w:rPr>
          <w:rFonts w:asciiTheme="minorHAnsi" w:hAnsiTheme="minorHAnsi" w:cstheme="minorHAnsi"/>
          <w:sz w:val="20"/>
          <w:szCs w:val="20"/>
          <w:lang w:val="en-US"/>
        </w:rPr>
        <w:t>, religion, ethnic origin, disability, or age.</w:t>
      </w:r>
      <w:r w:rsidR="009508B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="009508B1" w:rsidRPr="0072204F">
        <w:rPr>
          <w:rFonts w:asciiTheme="minorHAnsi" w:hAnsiTheme="minorHAnsi" w:cstheme="minorHAnsi"/>
          <w:b/>
          <w:bCs/>
          <w:sz w:val="20"/>
          <w:szCs w:val="20"/>
          <w:lang w:val="en-US"/>
        </w:rPr>
        <w:t>No adjustments were required for 202</w:t>
      </w:r>
      <w:r w:rsidR="00AE242A">
        <w:rPr>
          <w:rFonts w:asciiTheme="minorHAnsi" w:hAnsiTheme="minorHAnsi" w:cstheme="minorHAnsi"/>
          <w:b/>
          <w:bCs/>
          <w:sz w:val="20"/>
          <w:szCs w:val="20"/>
          <w:lang w:val="en-US"/>
        </w:rPr>
        <w:t>3</w:t>
      </w:r>
      <w:r w:rsidR="009508B1" w:rsidRPr="0072204F">
        <w:rPr>
          <w:rFonts w:asciiTheme="minorHAnsi" w:hAnsiTheme="minorHAnsi" w:cstheme="minorHAnsi"/>
          <w:b/>
          <w:bCs/>
          <w:sz w:val="20"/>
          <w:szCs w:val="20"/>
          <w:lang w:val="en-US"/>
        </w:rPr>
        <w:t>/2</w:t>
      </w:r>
      <w:r w:rsidR="00AE242A">
        <w:rPr>
          <w:rFonts w:asciiTheme="minorHAnsi" w:hAnsiTheme="minorHAnsi" w:cstheme="minorHAnsi"/>
          <w:b/>
          <w:bCs/>
          <w:sz w:val="20"/>
          <w:szCs w:val="20"/>
          <w:lang w:val="en-US"/>
        </w:rPr>
        <w:t>4</w:t>
      </w:r>
      <w:r w:rsidR="009508B1" w:rsidRPr="0072204F">
        <w:rPr>
          <w:rFonts w:asciiTheme="minorHAnsi" w:hAnsiTheme="minorHAnsi" w:cstheme="minorHAnsi"/>
          <w:b/>
          <w:bCs/>
          <w:sz w:val="20"/>
          <w:szCs w:val="20"/>
          <w:lang w:val="en-US"/>
        </w:rPr>
        <w:t>.</w:t>
      </w:r>
    </w:p>
    <w:p w14:paraId="5DA93311" w14:textId="77777777" w:rsidR="009508B1" w:rsidRPr="00C3279D" w:rsidRDefault="009508B1" w:rsidP="0072204F">
      <w:pPr>
        <w:pStyle w:val="Body"/>
        <w:rPr>
          <w:rFonts w:asciiTheme="minorHAnsi" w:eastAsia="Arial" w:hAnsiTheme="minorHAnsi" w:cstheme="minorHAnsi"/>
          <w:sz w:val="20"/>
          <w:szCs w:val="20"/>
        </w:rPr>
      </w:pPr>
    </w:p>
    <w:p w14:paraId="79BEF330" w14:textId="56693CB4" w:rsidR="0072204F" w:rsidRDefault="0072204F" w:rsidP="0001083F">
      <w:pPr>
        <w:spacing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We review disciplinary actions taken and grievance raised (through the companies Disciplinary and Grievance procedures)</w:t>
      </w:r>
      <w:r w:rsidR="0001083F">
        <w:rPr>
          <w:rFonts w:cstheme="minorHAnsi"/>
          <w:sz w:val="20"/>
          <w:szCs w:val="20"/>
        </w:rPr>
        <w:t xml:space="preserve"> together with any Health and Safety issues, w</w:t>
      </w:r>
      <w:r>
        <w:rPr>
          <w:rFonts w:cstheme="minorHAnsi"/>
          <w:sz w:val="20"/>
          <w:szCs w:val="20"/>
        </w:rPr>
        <w:t xml:space="preserve">ith the aim of improving company practices. </w:t>
      </w:r>
      <w:r w:rsidRPr="0001083F">
        <w:rPr>
          <w:rFonts w:cstheme="minorHAnsi"/>
          <w:b/>
          <w:bCs/>
          <w:sz w:val="20"/>
          <w:szCs w:val="20"/>
        </w:rPr>
        <w:t xml:space="preserve">No </w:t>
      </w:r>
      <w:r w:rsidR="0001083F" w:rsidRPr="0001083F">
        <w:rPr>
          <w:rFonts w:cstheme="minorHAnsi"/>
          <w:b/>
          <w:bCs/>
          <w:sz w:val="20"/>
          <w:szCs w:val="20"/>
        </w:rPr>
        <w:t>incidents occurred in 202</w:t>
      </w:r>
      <w:r w:rsidR="00230F7B">
        <w:rPr>
          <w:rFonts w:cstheme="minorHAnsi"/>
          <w:b/>
          <w:bCs/>
          <w:sz w:val="20"/>
          <w:szCs w:val="20"/>
        </w:rPr>
        <w:t>3</w:t>
      </w:r>
      <w:r w:rsidR="0001083F" w:rsidRPr="0001083F">
        <w:rPr>
          <w:rFonts w:cstheme="minorHAnsi"/>
          <w:b/>
          <w:bCs/>
          <w:sz w:val="20"/>
          <w:szCs w:val="20"/>
        </w:rPr>
        <w:t>/2</w:t>
      </w:r>
      <w:r w:rsidR="00230F7B">
        <w:rPr>
          <w:rFonts w:cstheme="minorHAnsi"/>
          <w:b/>
          <w:bCs/>
          <w:sz w:val="20"/>
          <w:szCs w:val="20"/>
        </w:rPr>
        <w:t>4</w:t>
      </w:r>
      <w:r w:rsidR="0001083F" w:rsidRPr="0001083F">
        <w:rPr>
          <w:rFonts w:cstheme="minorHAnsi"/>
          <w:b/>
          <w:bCs/>
          <w:sz w:val="20"/>
          <w:szCs w:val="20"/>
        </w:rPr>
        <w:t>.</w:t>
      </w:r>
    </w:p>
    <w:p w14:paraId="133700A5" w14:textId="6110D472" w:rsidR="0001083F" w:rsidRDefault="0001083F" w:rsidP="0001083F">
      <w:pPr>
        <w:spacing w:after="0"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We continue to operate our Health Fund that provides financial benefits to staff and their spouses/civil partners. We reimburse expenses incurred when using private medicine and contribute towards dental treatment and the purchase of spectacles. Our Health Fund spend in 202</w:t>
      </w:r>
      <w:r w:rsidR="006E023B">
        <w:rPr>
          <w:sz w:val="20"/>
          <w:szCs w:val="20"/>
        </w:rPr>
        <w:t>3</w:t>
      </w:r>
      <w:r>
        <w:rPr>
          <w:sz w:val="20"/>
          <w:szCs w:val="20"/>
        </w:rPr>
        <w:t>/2</w:t>
      </w:r>
      <w:r w:rsidR="006E023B">
        <w:rPr>
          <w:sz w:val="20"/>
          <w:szCs w:val="20"/>
        </w:rPr>
        <w:t>4</w:t>
      </w:r>
      <w:r>
        <w:rPr>
          <w:sz w:val="20"/>
          <w:szCs w:val="20"/>
        </w:rPr>
        <w:t xml:space="preserve"> was </w:t>
      </w:r>
      <w:r w:rsidRPr="00546406">
        <w:rPr>
          <w:b/>
          <w:bCs/>
          <w:sz w:val="20"/>
          <w:szCs w:val="20"/>
        </w:rPr>
        <w:t>£</w:t>
      </w:r>
      <w:r w:rsidR="006E023B">
        <w:rPr>
          <w:b/>
          <w:bCs/>
          <w:sz w:val="20"/>
          <w:szCs w:val="20"/>
        </w:rPr>
        <w:t>4,072</w:t>
      </w:r>
      <w:r>
        <w:rPr>
          <w:b/>
          <w:bCs/>
          <w:sz w:val="20"/>
          <w:szCs w:val="20"/>
        </w:rPr>
        <w:t>.</w:t>
      </w:r>
    </w:p>
    <w:p w14:paraId="3796AD98" w14:textId="77777777" w:rsidR="0001083F" w:rsidRDefault="0001083F" w:rsidP="0001083F">
      <w:pPr>
        <w:spacing w:after="0" w:line="240" w:lineRule="auto"/>
        <w:jc w:val="both"/>
        <w:rPr>
          <w:b/>
          <w:bCs/>
          <w:sz w:val="20"/>
          <w:szCs w:val="20"/>
        </w:rPr>
      </w:pPr>
    </w:p>
    <w:p w14:paraId="1A0059B0" w14:textId="1DE0EC63" w:rsidR="00E137E5" w:rsidRDefault="0001083F" w:rsidP="0001083F">
      <w:pPr>
        <w:jc w:val="both"/>
        <w:rPr>
          <w:sz w:val="20"/>
          <w:szCs w:val="20"/>
        </w:rPr>
      </w:pPr>
      <w:r w:rsidRPr="00546406">
        <w:rPr>
          <w:sz w:val="20"/>
          <w:szCs w:val="20"/>
        </w:rPr>
        <w:lastRenderedPageBreak/>
        <w:t>We continue</w:t>
      </w:r>
      <w:r w:rsidR="00817B29">
        <w:rPr>
          <w:sz w:val="20"/>
          <w:szCs w:val="20"/>
        </w:rPr>
        <w:t xml:space="preserve"> </w:t>
      </w:r>
      <w:r w:rsidRPr="00546406">
        <w:rPr>
          <w:sz w:val="20"/>
          <w:szCs w:val="20"/>
        </w:rPr>
        <w:t xml:space="preserve">to </w:t>
      </w:r>
      <w:r>
        <w:rPr>
          <w:sz w:val="20"/>
          <w:szCs w:val="20"/>
        </w:rPr>
        <w:t xml:space="preserve">implement an annual </w:t>
      </w:r>
      <w:r w:rsidRPr="00546406">
        <w:rPr>
          <w:sz w:val="20"/>
          <w:szCs w:val="20"/>
        </w:rPr>
        <w:t>salar</w:t>
      </w:r>
      <w:r>
        <w:rPr>
          <w:sz w:val="20"/>
          <w:szCs w:val="20"/>
        </w:rPr>
        <w:t>y</w:t>
      </w:r>
      <w:r w:rsidRPr="00546406">
        <w:rPr>
          <w:sz w:val="20"/>
          <w:szCs w:val="20"/>
        </w:rPr>
        <w:t xml:space="preserve"> increase</w:t>
      </w:r>
      <w:r>
        <w:rPr>
          <w:sz w:val="20"/>
          <w:szCs w:val="20"/>
        </w:rPr>
        <w:t xml:space="preserve"> to</w:t>
      </w:r>
      <w:r w:rsidRPr="00546406">
        <w:rPr>
          <w:sz w:val="20"/>
          <w:szCs w:val="20"/>
        </w:rPr>
        <w:t xml:space="preserve"> all staff </w:t>
      </w:r>
      <w:r>
        <w:rPr>
          <w:sz w:val="20"/>
          <w:szCs w:val="20"/>
        </w:rPr>
        <w:t xml:space="preserve">of </w:t>
      </w:r>
      <w:r w:rsidRPr="00546406">
        <w:rPr>
          <w:sz w:val="20"/>
          <w:szCs w:val="20"/>
        </w:rPr>
        <w:t xml:space="preserve">at least </w:t>
      </w:r>
      <w:r>
        <w:rPr>
          <w:sz w:val="20"/>
          <w:szCs w:val="20"/>
        </w:rPr>
        <w:t xml:space="preserve">the CPI.  This resulted in a minimum salary increase of </w:t>
      </w:r>
      <w:r w:rsidR="00936B5B">
        <w:rPr>
          <w:b/>
          <w:bCs/>
          <w:sz w:val="20"/>
          <w:szCs w:val="20"/>
        </w:rPr>
        <w:t>10.1</w:t>
      </w:r>
      <w:r w:rsidRPr="00546406">
        <w:rPr>
          <w:b/>
          <w:bCs/>
          <w:sz w:val="20"/>
          <w:szCs w:val="20"/>
        </w:rPr>
        <w:t>%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 w:rsidRPr="00297F90">
        <w:rPr>
          <w:sz w:val="20"/>
          <w:szCs w:val="20"/>
        </w:rPr>
        <w:t xml:space="preserve"> 202</w:t>
      </w:r>
      <w:r w:rsidR="006E023B">
        <w:rPr>
          <w:sz w:val="20"/>
          <w:szCs w:val="20"/>
        </w:rPr>
        <w:t>3</w:t>
      </w:r>
      <w:r w:rsidRPr="00297F90">
        <w:rPr>
          <w:sz w:val="20"/>
          <w:szCs w:val="20"/>
        </w:rPr>
        <w:t>/2</w:t>
      </w:r>
      <w:r w:rsidR="006E023B">
        <w:rPr>
          <w:sz w:val="20"/>
          <w:szCs w:val="20"/>
        </w:rPr>
        <w:t>4</w:t>
      </w:r>
      <w:r>
        <w:rPr>
          <w:sz w:val="20"/>
          <w:szCs w:val="20"/>
        </w:rPr>
        <w:t>. We always pay more than the “Real Living Wage,”</w:t>
      </w:r>
      <w:r w:rsidRPr="00297F90">
        <w:rPr>
          <w:sz w:val="20"/>
          <w:szCs w:val="20"/>
        </w:rPr>
        <w:t xml:space="preserve"> </w:t>
      </w:r>
      <w:r w:rsidRPr="00931C77">
        <w:rPr>
          <w:b/>
          <w:bCs/>
          <w:sz w:val="20"/>
          <w:szCs w:val="20"/>
        </w:rPr>
        <w:t>our lowest hourly rate for 202</w:t>
      </w:r>
      <w:r w:rsidR="006E023B" w:rsidRPr="00931C77">
        <w:rPr>
          <w:b/>
          <w:bCs/>
          <w:sz w:val="20"/>
          <w:szCs w:val="20"/>
        </w:rPr>
        <w:t>3</w:t>
      </w:r>
      <w:r w:rsidRPr="00931C77">
        <w:rPr>
          <w:b/>
          <w:bCs/>
          <w:sz w:val="20"/>
          <w:szCs w:val="20"/>
        </w:rPr>
        <w:t>/2</w:t>
      </w:r>
      <w:r w:rsidR="006E023B" w:rsidRPr="00931C77">
        <w:rPr>
          <w:b/>
          <w:bCs/>
          <w:sz w:val="20"/>
          <w:szCs w:val="20"/>
        </w:rPr>
        <w:t>4</w:t>
      </w:r>
      <w:r w:rsidRPr="00931C77">
        <w:rPr>
          <w:b/>
          <w:bCs/>
          <w:sz w:val="20"/>
          <w:szCs w:val="20"/>
        </w:rPr>
        <w:t xml:space="preserve"> was £</w:t>
      </w:r>
      <w:r w:rsidR="007C1C05" w:rsidRPr="00931C77">
        <w:rPr>
          <w:b/>
          <w:bCs/>
          <w:sz w:val="20"/>
          <w:szCs w:val="20"/>
        </w:rPr>
        <w:t>16.34</w:t>
      </w:r>
      <w:r w:rsidRPr="00931C77">
        <w:rPr>
          <w:b/>
          <w:bCs/>
          <w:sz w:val="20"/>
          <w:szCs w:val="20"/>
        </w:rPr>
        <w:t>.</w:t>
      </w:r>
    </w:p>
    <w:p w14:paraId="1EFDFC36" w14:textId="571C305B" w:rsidR="0001083F" w:rsidRDefault="0001083F" w:rsidP="00553515">
      <w:pPr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sz w:val="20"/>
          <w:szCs w:val="20"/>
        </w:rPr>
        <w:t>We continue to award staff (who all hold shares in the company) with dividends to reward them for their contribution to the company’s success.  Dividends awarded for the 202</w:t>
      </w:r>
      <w:r w:rsidR="006E023B">
        <w:rPr>
          <w:sz w:val="20"/>
          <w:szCs w:val="20"/>
        </w:rPr>
        <w:t>3</w:t>
      </w:r>
      <w:r>
        <w:rPr>
          <w:sz w:val="20"/>
          <w:szCs w:val="20"/>
        </w:rPr>
        <w:t>/2</w:t>
      </w:r>
      <w:r w:rsidR="006E023B">
        <w:rPr>
          <w:sz w:val="20"/>
          <w:szCs w:val="20"/>
        </w:rPr>
        <w:t>4</w:t>
      </w:r>
      <w:r>
        <w:rPr>
          <w:sz w:val="20"/>
          <w:szCs w:val="20"/>
        </w:rPr>
        <w:t xml:space="preserve"> financial year were </w:t>
      </w:r>
      <w:r w:rsidRPr="007A0142">
        <w:rPr>
          <w:b/>
          <w:bCs/>
          <w:sz w:val="20"/>
          <w:szCs w:val="20"/>
        </w:rPr>
        <w:t>2</w:t>
      </w:r>
      <w:r w:rsidR="0071034A">
        <w:rPr>
          <w:b/>
          <w:bCs/>
          <w:sz w:val="20"/>
          <w:szCs w:val="20"/>
        </w:rPr>
        <w:t>.5</w:t>
      </w:r>
      <w:r w:rsidRPr="007A0142">
        <w:rPr>
          <w:b/>
          <w:bCs/>
          <w:sz w:val="20"/>
          <w:szCs w:val="20"/>
        </w:rPr>
        <w:t>%</w:t>
      </w:r>
      <w:r>
        <w:rPr>
          <w:sz w:val="20"/>
          <w:szCs w:val="20"/>
        </w:rPr>
        <w:t xml:space="preserve"> higher than those declared for the previous year</w:t>
      </w:r>
      <w:r w:rsidR="00553515">
        <w:rPr>
          <w:sz w:val="20"/>
          <w:szCs w:val="20"/>
        </w:rPr>
        <w:t>.</w:t>
      </w:r>
    </w:p>
    <w:p w14:paraId="3773F75A" w14:textId="09A138FA" w:rsidR="00D936A5" w:rsidRDefault="00D936A5" w:rsidP="00553515">
      <w:pPr>
        <w:spacing w:after="0" w:line="240" w:lineRule="auto"/>
        <w:jc w:val="both"/>
        <w:rPr>
          <w:sz w:val="20"/>
          <w:szCs w:val="20"/>
        </w:rPr>
      </w:pPr>
    </w:p>
    <w:p w14:paraId="46B4234E" w14:textId="39D14E2C" w:rsidR="006B63E8" w:rsidRDefault="00272806" w:rsidP="00553515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We </w:t>
      </w:r>
      <w:r w:rsidR="00AE242A">
        <w:rPr>
          <w:sz w:val="20"/>
          <w:szCs w:val="20"/>
        </w:rPr>
        <w:t xml:space="preserve">continue to discuss </w:t>
      </w:r>
      <w:r>
        <w:rPr>
          <w:sz w:val="20"/>
          <w:szCs w:val="20"/>
        </w:rPr>
        <w:t>work patterns with all staff and accommodated, wherever possible</w:t>
      </w:r>
      <w:r w:rsidR="00817B29">
        <w:rPr>
          <w:sz w:val="20"/>
          <w:szCs w:val="20"/>
        </w:rPr>
        <w:t>,</w:t>
      </w:r>
      <w:r>
        <w:rPr>
          <w:sz w:val="20"/>
          <w:szCs w:val="20"/>
        </w:rPr>
        <w:t xml:space="preserve"> a work pattern that fitted their personal and family requirements.</w:t>
      </w:r>
    </w:p>
    <w:p w14:paraId="231D736A" w14:textId="77777777" w:rsidR="00817B29" w:rsidRDefault="00817B29" w:rsidP="00553515">
      <w:pPr>
        <w:spacing w:after="0" w:line="240" w:lineRule="auto"/>
        <w:jc w:val="both"/>
        <w:rPr>
          <w:sz w:val="20"/>
          <w:szCs w:val="20"/>
        </w:rPr>
      </w:pPr>
    </w:p>
    <w:p w14:paraId="24210F4B" w14:textId="4A9CC7A2" w:rsidR="00D24B21" w:rsidRDefault="00817B29" w:rsidP="00553515">
      <w:pPr>
        <w:spacing w:after="0" w:line="240" w:lineRule="auto"/>
        <w:jc w:val="both"/>
        <w:rPr>
          <w:sz w:val="20"/>
          <w:szCs w:val="20"/>
        </w:rPr>
      </w:pPr>
      <w:r w:rsidRPr="00817B29">
        <w:rPr>
          <w:b/>
          <w:bCs/>
          <w:sz w:val="20"/>
          <w:szCs w:val="20"/>
        </w:rPr>
        <w:t>We did not use subcontractors during 202</w:t>
      </w:r>
      <w:r w:rsidR="00FF5B63">
        <w:rPr>
          <w:b/>
          <w:bCs/>
          <w:sz w:val="20"/>
          <w:szCs w:val="20"/>
        </w:rPr>
        <w:t>3</w:t>
      </w:r>
      <w:r w:rsidRPr="00817B29">
        <w:rPr>
          <w:b/>
          <w:bCs/>
          <w:sz w:val="20"/>
          <w:szCs w:val="20"/>
        </w:rPr>
        <w:t>/2</w:t>
      </w:r>
      <w:r w:rsidR="00FF5B63">
        <w:rPr>
          <w:b/>
          <w:bCs/>
          <w:sz w:val="20"/>
          <w:szCs w:val="20"/>
        </w:rPr>
        <w:t>4</w:t>
      </w:r>
      <w:r>
        <w:rPr>
          <w:sz w:val="20"/>
          <w:szCs w:val="20"/>
        </w:rPr>
        <w:t xml:space="preserve">. </w:t>
      </w:r>
      <w:r w:rsidR="008E296E">
        <w:rPr>
          <w:sz w:val="20"/>
          <w:szCs w:val="20"/>
        </w:rPr>
        <w:t xml:space="preserve">We will control and report annually on any future subcontractors in accordance with the Supply Chain Due Diligence Act (LkSG). Responsibility for </w:t>
      </w:r>
      <w:r w:rsidR="00E579A3">
        <w:rPr>
          <w:sz w:val="20"/>
          <w:szCs w:val="20"/>
        </w:rPr>
        <w:t xml:space="preserve">this </w:t>
      </w:r>
      <w:r w:rsidR="008E296E">
        <w:rPr>
          <w:sz w:val="20"/>
          <w:szCs w:val="20"/>
        </w:rPr>
        <w:t>monitoring and reporting rests with our Commercial Director</w:t>
      </w:r>
      <w:r w:rsidR="00486BB2">
        <w:rPr>
          <w:sz w:val="20"/>
          <w:szCs w:val="20"/>
        </w:rPr>
        <w:t>,</w:t>
      </w:r>
      <w:r w:rsidR="008E296E">
        <w:rPr>
          <w:sz w:val="20"/>
          <w:szCs w:val="20"/>
        </w:rPr>
        <w:t xml:space="preserve"> who will consider </w:t>
      </w:r>
      <w:r w:rsidR="00E579A3">
        <w:rPr>
          <w:sz w:val="20"/>
          <w:szCs w:val="20"/>
        </w:rPr>
        <w:t>such matters as environmental protection, human rights (</w:t>
      </w:r>
      <w:r w:rsidR="00486BB2">
        <w:rPr>
          <w:sz w:val="20"/>
          <w:szCs w:val="20"/>
        </w:rPr>
        <w:t>considering</w:t>
      </w:r>
      <w:r w:rsidR="00E579A3">
        <w:rPr>
          <w:sz w:val="20"/>
          <w:szCs w:val="20"/>
        </w:rPr>
        <w:t xml:space="preserve"> local regulatory frameworks) and health and safety issues. The Commercial Director</w:t>
      </w:r>
      <w:r w:rsidR="00486BB2">
        <w:rPr>
          <w:sz w:val="20"/>
          <w:szCs w:val="20"/>
        </w:rPr>
        <w:t xml:space="preserve"> ensures</w:t>
      </w:r>
      <w:r w:rsidR="00E579A3">
        <w:rPr>
          <w:sz w:val="20"/>
          <w:szCs w:val="20"/>
        </w:rPr>
        <w:t xml:space="preserve"> that </w:t>
      </w:r>
      <w:r w:rsidR="004F047E">
        <w:rPr>
          <w:sz w:val="20"/>
          <w:szCs w:val="20"/>
        </w:rPr>
        <w:t xml:space="preserve">any </w:t>
      </w:r>
      <w:r w:rsidR="00E579A3">
        <w:rPr>
          <w:sz w:val="20"/>
          <w:szCs w:val="20"/>
        </w:rPr>
        <w:t>future subcontractor</w:t>
      </w:r>
      <w:r w:rsidR="00486BB2">
        <w:rPr>
          <w:sz w:val="20"/>
          <w:szCs w:val="20"/>
        </w:rPr>
        <w:t>s</w:t>
      </w:r>
      <w:r w:rsidR="00E579A3">
        <w:rPr>
          <w:sz w:val="20"/>
          <w:szCs w:val="20"/>
        </w:rPr>
        <w:t xml:space="preserve"> understand our human rights and environmental requirements</w:t>
      </w:r>
      <w:r w:rsidR="00486BB2">
        <w:rPr>
          <w:sz w:val="20"/>
          <w:szCs w:val="20"/>
        </w:rPr>
        <w:t xml:space="preserve">, </w:t>
      </w:r>
      <w:r w:rsidR="00E579A3">
        <w:rPr>
          <w:sz w:val="20"/>
          <w:szCs w:val="20"/>
        </w:rPr>
        <w:t>monitor</w:t>
      </w:r>
      <w:r w:rsidR="00486BB2">
        <w:rPr>
          <w:sz w:val="20"/>
          <w:szCs w:val="20"/>
        </w:rPr>
        <w:t>s</w:t>
      </w:r>
      <w:r w:rsidR="00E579A3">
        <w:rPr>
          <w:sz w:val="20"/>
          <w:szCs w:val="20"/>
        </w:rPr>
        <w:t xml:space="preserve"> their performance</w:t>
      </w:r>
      <w:r w:rsidR="00486BB2">
        <w:rPr>
          <w:sz w:val="20"/>
          <w:szCs w:val="20"/>
        </w:rPr>
        <w:t xml:space="preserve"> and establishes an appropriate complaints system for the notification of </w:t>
      </w:r>
      <w:r w:rsidR="00646E12">
        <w:rPr>
          <w:sz w:val="20"/>
          <w:szCs w:val="20"/>
        </w:rPr>
        <w:t>violations.</w:t>
      </w:r>
      <w:r w:rsidR="00486BB2">
        <w:rPr>
          <w:sz w:val="20"/>
          <w:szCs w:val="20"/>
        </w:rPr>
        <w:t xml:space="preserve"> Our business relationship will be suspended or cancelled if there is no remedial action taken to resolve issues raised.</w:t>
      </w:r>
    </w:p>
    <w:p w14:paraId="1701120E" w14:textId="77777777" w:rsidR="00817B29" w:rsidRDefault="00817B29" w:rsidP="00553515">
      <w:pPr>
        <w:spacing w:after="0" w:line="240" w:lineRule="auto"/>
        <w:jc w:val="both"/>
        <w:rPr>
          <w:sz w:val="20"/>
          <w:szCs w:val="20"/>
        </w:rPr>
      </w:pPr>
    </w:p>
    <w:p w14:paraId="208ECAB4" w14:textId="0094F4E2" w:rsidR="002159C6" w:rsidRPr="006B63E8" w:rsidRDefault="00774FF1" w:rsidP="0072204F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Community</w:t>
      </w:r>
    </w:p>
    <w:p w14:paraId="20683665" w14:textId="5DE55221" w:rsidR="002159C6" w:rsidRDefault="002159C6" w:rsidP="0072204F">
      <w:pPr>
        <w:jc w:val="both"/>
        <w:rPr>
          <w:sz w:val="20"/>
          <w:szCs w:val="20"/>
        </w:rPr>
      </w:pPr>
      <w:r w:rsidRPr="002159C6">
        <w:rPr>
          <w:sz w:val="20"/>
          <w:szCs w:val="20"/>
        </w:rPr>
        <w:t>We</w:t>
      </w:r>
      <w:r>
        <w:rPr>
          <w:sz w:val="20"/>
          <w:szCs w:val="20"/>
        </w:rPr>
        <w:t xml:space="preserve"> believe in community </w:t>
      </w:r>
      <w:r w:rsidR="0096744D">
        <w:rPr>
          <w:sz w:val="20"/>
          <w:szCs w:val="20"/>
        </w:rPr>
        <w:t>engagement and strive to contribute to social good</w:t>
      </w:r>
      <w:r>
        <w:rPr>
          <w:sz w:val="20"/>
          <w:szCs w:val="20"/>
        </w:rPr>
        <w:t xml:space="preserve">.  We make </w:t>
      </w:r>
      <w:r w:rsidR="0096744D">
        <w:rPr>
          <w:sz w:val="20"/>
          <w:szCs w:val="20"/>
        </w:rPr>
        <w:t>donations</w:t>
      </w:r>
      <w:r>
        <w:rPr>
          <w:sz w:val="20"/>
          <w:szCs w:val="20"/>
        </w:rPr>
        <w:t xml:space="preserve"> to local and national organisations and </w:t>
      </w:r>
      <w:r w:rsidR="0096744D">
        <w:rPr>
          <w:sz w:val="20"/>
          <w:szCs w:val="20"/>
        </w:rPr>
        <w:t>charities</w:t>
      </w:r>
      <w:r w:rsidR="009E040D">
        <w:rPr>
          <w:sz w:val="20"/>
          <w:szCs w:val="20"/>
        </w:rPr>
        <w:t xml:space="preserve">.  We donated </w:t>
      </w:r>
      <w:r w:rsidR="009E040D" w:rsidRPr="005D6CDB">
        <w:rPr>
          <w:b/>
          <w:bCs/>
          <w:sz w:val="20"/>
          <w:szCs w:val="20"/>
        </w:rPr>
        <w:t>£</w:t>
      </w:r>
      <w:r w:rsidR="0071034A">
        <w:rPr>
          <w:b/>
          <w:bCs/>
          <w:sz w:val="20"/>
          <w:szCs w:val="20"/>
        </w:rPr>
        <w:t>650</w:t>
      </w:r>
      <w:r w:rsidR="009E040D">
        <w:rPr>
          <w:sz w:val="20"/>
          <w:szCs w:val="20"/>
        </w:rPr>
        <w:t xml:space="preserve"> in 202</w:t>
      </w:r>
      <w:r w:rsidR="0071034A">
        <w:rPr>
          <w:sz w:val="20"/>
          <w:szCs w:val="20"/>
        </w:rPr>
        <w:t>3</w:t>
      </w:r>
      <w:r w:rsidR="009E040D">
        <w:rPr>
          <w:sz w:val="20"/>
          <w:szCs w:val="20"/>
        </w:rPr>
        <w:t>/2</w:t>
      </w:r>
      <w:r w:rsidR="0071034A">
        <w:rPr>
          <w:sz w:val="20"/>
          <w:szCs w:val="20"/>
        </w:rPr>
        <w:t>4</w:t>
      </w:r>
      <w:r w:rsidR="005D6CDB">
        <w:rPr>
          <w:sz w:val="20"/>
          <w:szCs w:val="20"/>
        </w:rPr>
        <w:t>.  We also donate</w:t>
      </w:r>
      <w:r w:rsidR="009E6C3A">
        <w:rPr>
          <w:sz w:val="20"/>
          <w:szCs w:val="20"/>
        </w:rPr>
        <w:t>d</w:t>
      </w:r>
      <w:r w:rsidR="005D6CDB">
        <w:rPr>
          <w:sz w:val="20"/>
          <w:szCs w:val="20"/>
        </w:rPr>
        <w:t xml:space="preserve"> obsolete/redundant hardware and other office </w:t>
      </w:r>
      <w:r w:rsidR="00F326DC">
        <w:rPr>
          <w:sz w:val="20"/>
          <w:szCs w:val="20"/>
        </w:rPr>
        <w:t>furnishings</w:t>
      </w:r>
      <w:r w:rsidR="005D6CDB">
        <w:rPr>
          <w:sz w:val="20"/>
          <w:szCs w:val="20"/>
        </w:rPr>
        <w:t xml:space="preserve"> to local</w:t>
      </w:r>
      <w:r w:rsidR="00F326DC">
        <w:rPr>
          <w:sz w:val="20"/>
          <w:szCs w:val="20"/>
        </w:rPr>
        <w:t xml:space="preserve"> charities.</w:t>
      </w:r>
    </w:p>
    <w:p w14:paraId="4A13524E" w14:textId="7AEAF64E" w:rsidR="006B63E8" w:rsidRDefault="006B63E8" w:rsidP="0072204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Customers</w:t>
      </w:r>
    </w:p>
    <w:p w14:paraId="22976731" w14:textId="08673B25" w:rsidR="006B63E8" w:rsidRDefault="00B31531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>Our Account Managers</w:t>
      </w:r>
      <w:r w:rsidR="006B63E8">
        <w:rPr>
          <w:sz w:val="20"/>
          <w:szCs w:val="20"/>
        </w:rPr>
        <w:t xml:space="preserve"> engage with </w:t>
      </w:r>
      <w:r w:rsidR="00657AAE">
        <w:rPr>
          <w:sz w:val="20"/>
          <w:szCs w:val="20"/>
        </w:rPr>
        <w:t xml:space="preserve">our </w:t>
      </w:r>
      <w:r w:rsidR="006B63E8">
        <w:rPr>
          <w:sz w:val="20"/>
          <w:szCs w:val="20"/>
        </w:rPr>
        <w:t>customers on a regular basis</w:t>
      </w:r>
      <w:r>
        <w:rPr>
          <w:sz w:val="20"/>
          <w:szCs w:val="20"/>
        </w:rPr>
        <w:t xml:space="preserve">, often daily, </w:t>
      </w:r>
      <w:r w:rsidR="006B63E8">
        <w:rPr>
          <w:sz w:val="20"/>
          <w:szCs w:val="20"/>
        </w:rPr>
        <w:t>to gain a</w:t>
      </w:r>
      <w:r>
        <w:rPr>
          <w:sz w:val="20"/>
          <w:szCs w:val="20"/>
        </w:rPr>
        <w:t>n</w:t>
      </w:r>
      <w:r w:rsidR="006B63E8">
        <w:rPr>
          <w:sz w:val="20"/>
          <w:szCs w:val="20"/>
        </w:rPr>
        <w:t xml:space="preserve"> </w:t>
      </w:r>
      <w:r>
        <w:rPr>
          <w:sz w:val="20"/>
          <w:szCs w:val="20"/>
        </w:rPr>
        <w:t>in depth</w:t>
      </w:r>
      <w:r w:rsidR="006B63E8">
        <w:rPr>
          <w:sz w:val="20"/>
          <w:szCs w:val="20"/>
        </w:rPr>
        <w:t xml:space="preserve"> understanding of </w:t>
      </w:r>
      <w:r>
        <w:rPr>
          <w:sz w:val="20"/>
          <w:szCs w:val="20"/>
        </w:rPr>
        <w:t>their</w:t>
      </w:r>
      <w:r w:rsidR="006B63E8">
        <w:rPr>
          <w:sz w:val="20"/>
          <w:szCs w:val="20"/>
        </w:rPr>
        <w:t xml:space="preserve"> needs which helps us make the right business decisions.</w:t>
      </w:r>
    </w:p>
    <w:p w14:paraId="64339CEA" w14:textId="494B74C0" w:rsidR="006B63E8" w:rsidRDefault="006B63E8" w:rsidP="0072204F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Suppliers</w:t>
      </w:r>
    </w:p>
    <w:p w14:paraId="548861C5" w14:textId="3D2EC4C0" w:rsidR="00B31531" w:rsidRDefault="00B31531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>Most of our suppliers are large multinational companies, each of which produce</w:t>
      </w:r>
      <w:r w:rsidR="00D60C27">
        <w:rPr>
          <w:sz w:val="20"/>
          <w:szCs w:val="20"/>
        </w:rPr>
        <w:t>s</w:t>
      </w:r>
      <w:r>
        <w:rPr>
          <w:sz w:val="20"/>
          <w:szCs w:val="20"/>
        </w:rPr>
        <w:t xml:space="preserve"> its own </w:t>
      </w:r>
      <w:r w:rsidRPr="00B31531">
        <w:rPr>
          <w:sz w:val="20"/>
          <w:szCs w:val="20"/>
        </w:rPr>
        <w:t>Social Sustainability Report</w:t>
      </w:r>
      <w:r>
        <w:rPr>
          <w:sz w:val="20"/>
          <w:szCs w:val="20"/>
        </w:rPr>
        <w:t xml:space="preserve"> or an equivalent.  </w:t>
      </w:r>
      <w:r w:rsidR="00D60C27">
        <w:rPr>
          <w:sz w:val="20"/>
          <w:szCs w:val="20"/>
        </w:rPr>
        <w:t>We take steps to ensure that our other smaller suppliers comply with our “Environmental and Social Impacts Policy”.</w:t>
      </w:r>
      <w:r w:rsidR="0013094D">
        <w:rPr>
          <w:sz w:val="20"/>
          <w:szCs w:val="20"/>
        </w:rPr>
        <w:t xml:space="preserve">  We review all supplier performance at least annually.</w:t>
      </w:r>
    </w:p>
    <w:p w14:paraId="6B994DC8" w14:textId="3537C574" w:rsidR="00D60C27" w:rsidRDefault="00D60C27" w:rsidP="0072204F">
      <w:pPr>
        <w:jc w:val="both"/>
        <w:rPr>
          <w:sz w:val="20"/>
          <w:szCs w:val="20"/>
        </w:rPr>
      </w:pPr>
      <w:r w:rsidRPr="00D60C27">
        <w:rPr>
          <w:b/>
          <w:bCs/>
        </w:rPr>
        <w:t>GOVERNANCE</w:t>
      </w:r>
    </w:p>
    <w:p w14:paraId="01A674B8" w14:textId="37461FF9" w:rsidR="00D60C27" w:rsidRDefault="00962E87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>We are</w:t>
      </w:r>
      <w:r w:rsidR="00914D79">
        <w:rPr>
          <w:sz w:val="20"/>
          <w:szCs w:val="20"/>
        </w:rPr>
        <w:t xml:space="preserve"> a private limited company whose accounts are audited annually.  </w:t>
      </w:r>
      <w:r w:rsidR="007031D9">
        <w:rPr>
          <w:sz w:val="20"/>
          <w:szCs w:val="20"/>
        </w:rPr>
        <w:t>The</w:t>
      </w:r>
      <w:r w:rsidR="00914D79">
        <w:rPr>
          <w:sz w:val="20"/>
          <w:szCs w:val="20"/>
        </w:rPr>
        <w:t xml:space="preserve"> </w:t>
      </w:r>
      <w:r w:rsidR="007031D9">
        <w:rPr>
          <w:sz w:val="20"/>
          <w:szCs w:val="20"/>
        </w:rPr>
        <w:t xml:space="preserve">ordinary shares of the company </w:t>
      </w:r>
      <w:r w:rsidR="006D722F">
        <w:rPr>
          <w:sz w:val="20"/>
          <w:szCs w:val="20"/>
        </w:rPr>
        <w:t>are held by</w:t>
      </w:r>
      <w:r w:rsidR="007031D9">
        <w:rPr>
          <w:sz w:val="20"/>
          <w:szCs w:val="20"/>
        </w:rPr>
        <w:t xml:space="preserve"> five </w:t>
      </w:r>
      <w:r w:rsidR="006D722F">
        <w:rPr>
          <w:sz w:val="20"/>
          <w:szCs w:val="20"/>
        </w:rPr>
        <w:t>people</w:t>
      </w:r>
      <w:r w:rsidR="00C662C6">
        <w:rPr>
          <w:sz w:val="20"/>
          <w:szCs w:val="20"/>
        </w:rPr>
        <w:t>,</w:t>
      </w:r>
      <w:r w:rsidR="007031D9">
        <w:rPr>
          <w:sz w:val="20"/>
          <w:szCs w:val="20"/>
        </w:rPr>
        <w:t xml:space="preserve"> one of wh</w:t>
      </w:r>
      <w:r w:rsidR="006D722F">
        <w:rPr>
          <w:sz w:val="20"/>
          <w:szCs w:val="20"/>
        </w:rPr>
        <w:t>om</w:t>
      </w:r>
      <w:r w:rsidR="007031D9">
        <w:rPr>
          <w:sz w:val="20"/>
          <w:szCs w:val="20"/>
        </w:rPr>
        <w:t xml:space="preserve"> </w:t>
      </w:r>
      <w:r w:rsidR="006D722F">
        <w:rPr>
          <w:sz w:val="20"/>
          <w:szCs w:val="20"/>
        </w:rPr>
        <w:t xml:space="preserve">has been </w:t>
      </w:r>
      <w:r w:rsidR="00C662C6">
        <w:rPr>
          <w:sz w:val="20"/>
          <w:szCs w:val="20"/>
        </w:rPr>
        <w:t>nominated</w:t>
      </w:r>
      <w:r w:rsidR="006D722F">
        <w:rPr>
          <w:sz w:val="20"/>
          <w:szCs w:val="20"/>
        </w:rPr>
        <w:t xml:space="preserve"> to be </w:t>
      </w:r>
      <w:r w:rsidR="007031D9">
        <w:rPr>
          <w:sz w:val="20"/>
          <w:szCs w:val="20"/>
        </w:rPr>
        <w:t xml:space="preserve">responsible </w:t>
      </w:r>
      <w:r w:rsidR="006D722F">
        <w:rPr>
          <w:sz w:val="20"/>
          <w:szCs w:val="20"/>
        </w:rPr>
        <w:t>for reviewing</w:t>
      </w:r>
      <w:r w:rsidR="007031D9">
        <w:rPr>
          <w:sz w:val="20"/>
          <w:szCs w:val="20"/>
        </w:rPr>
        <w:t xml:space="preserve"> the </w:t>
      </w:r>
      <w:r w:rsidR="006D722F">
        <w:rPr>
          <w:sz w:val="20"/>
          <w:szCs w:val="20"/>
        </w:rPr>
        <w:t>day-to-day</w:t>
      </w:r>
      <w:r w:rsidR="007031D9">
        <w:rPr>
          <w:sz w:val="20"/>
          <w:szCs w:val="20"/>
        </w:rPr>
        <w:t xml:space="preserve"> activities of the business</w:t>
      </w:r>
      <w:r w:rsidR="00C662C6">
        <w:rPr>
          <w:sz w:val="20"/>
          <w:szCs w:val="20"/>
        </w:rPr>
        <w:t>, called the Shareholder Director.  The Shareholder Director is responsible for</w:t>
      </w:r>
      <w:r w:rsidR="007031D9">
        <w:rPr>
          <w:sz w:val="20"/>
          <w:szCs w:val="20"/>
        </w:rPr>
        <w:t xml:space="preserve"> liaising closely with Modulus’s General Manager/Director and his fellow owners. </w:t>
      </w:r>
    </w:p>
    <w:p w14:paraId="65E591FE" w14:textId="2C22512D" w:rsidR="006D722F" w:rsidRDefault="00C662C6" w:rsidP="0072204F">
      <w:pPr>
        <w:jc w:val="both"/>
        <w:rPr>
          <w:sz w:val="20"/>
          <w:szCs w:val="20"/>
        </w:rPr>
      </w:pPr>
      <w:r>
        <w:rPr>
          <w:sz w:val="20"/>
          <w:szCs w:val="20"/>
        </w:rPr>
        <w:t>Modulus holds a monthly</w:t>
      </w:r>
      <w:r w:rsidR="006D722F">
        <w:rPr>
          <w:sz w:val="20"/>
          <w:szCs w:val="20"/>
        </w:rPr>
        <w:t xml:space="preserve"> Management Meeting which must be attended by all managers and the </w:t>
      </w:r>
      <w:r>
        <w:rPr>
          <w:sz w:val="20"/>
          <w:szCs w:val="20"/>
        </w:rPr>
        <w:t xml:space="preserve">Shareholder Director.  Other ordinary shareholders </w:t>
      </w:r>
      <w:r w:rsidR="00962E87">
        <w:rPr>
          <w:sz w:val="20"/>
          <w:szCs w:val="20"/>
        </w:rPr>
        <w:t xml:space="preserve">can </w:t>
      </w:r>
      <w:r>
        <w:rPr>
          <w:sz w:val="20"/>
          <w:szCs w:val="20"/>
        </w:rPr>
        <w:t xml:space="preserve">attend </w:t>
      </w:r>
      <w:r w:rsidR="00962E87">
        <w:rPr>
          <w:sz w:val="20"/>
          <w:szCs w:val="20"/>
        </w:rPr>
        <w:t>if they wish.  This ensures that the owners and managers participate in all decision making and are fully committed to agreed actions.</w:t>
      </w:r>
    </w:p>
    <w:p w14:paraId="4164C371" w14:textId="75292710" w:rsidR="00962E87" w:rsidRPr="00D60C27" w:rsidRDefault="00FD1D59" w:rsidP="0072204F">
      <w:pPr>
        <w:jc w:val="both"/>
        <w:rPr>
          <w:sz w:val="20"/>
          <w:szCs w:val="20"/>
        </w:rPr>
      </w:pPr>
      <w:r w:rsidRPr="00931C77">
        <w:rPr>
          <w:b/>
          <w:bCs/>
          <w:sz w:val="20"/>
          <w:szCs w:val="20"/>
        </w:rPr>
        <w:t>Our</w:t>
      </w:r>
      <w:r w:rsidR="00962E87" w:rsidRPr="00931C77">
        <w:rPr>
          <w:b/>
          <w:bCs/>
          <w:sz w:val="20"/>
          <w:szCs w:val="20"/>
        </w:rPr>
        <w:t xml:space="preserve"> </w:t>
      </w:r>
      <w:r w:rsidRPr="00931C77">
        <w:rPr>
          <w:b/>
          <w:bCs/>
          <w:sz w:val="20"/>
          <w:szCs w:val="20"/>
        </w:rPr>
        <w:t xml:space="preserve">company </w:t>
      </w:r>
      <w:r w:rsidR="00962E87" w:rsidRPr="00931C77">
        <w:rPr>
          <w:b/>
          <w:bCs/>
          <w:sz w:val="20"/>
          <w:szCs w:val="20"/>
        </w:rPr>
        <w:t xml:space="preserve">articles </w:t>
      </w:r>
      <w:r w:rsidR="00502E83" w:rsidRPr="00931C77">
        <w:rPr>
          <w:b/>
          <w:bCs/>
          <w:sz w:val="20"/>
          <w:szCs w:val="20"/>
        </w:rPr>
        <w:t>were revised in August 2023</w:t>
      </w:r>
      <w:r w:rsidR="00502E83">
        <w:rPr>
          <w:sz w:val="20"/>
          <w:szCs w:val="20"/>
        </w:rPr>
        <w:t xml:space="preserve"> to </w:t>
      </w:r>
      <w:r w:rsidR="00962E87">
        <w:rPr>
          <w:sz w:val="20"/>
          <w:szCs w:val="20"/>
        </w:rPr>
        <w:t>ensure that</w:t>
      </w:r>
      <w:r>
        <w:rPr>
          <w:sz w:val="20"/>
          <w:szCs w:val="20"/>
        </w:rPr>
        <w:t xml:space="preserve"> current and future staff members will ultimately own the business.  This incentivises all staff to become involved in improving all aspects of Modulus’s activities.</w:t>
      </w:r>
    </w:p>
    <w:sectPr w:rsidR="00962E87" w:rsidRPr="00D60C27" w:rsidSect="00A1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A17"/>
    <w:rsid w:val="00001268"/>
    <w:rsid w:val="0001083F"/>
    <w:rsid w:val="00011D39"/>
    <w:rsid w:val="00051738"/>
    <w:rsid w:val="00056D2B"/>
    <w:rsid w:val="000836CA"/>
    <w:rsid w:val="0009252E"/>
    <w:rsid w:val="000D6AEC"/>
    <w:rsid w:val="000E5541"/>
    <w:rsid w:val="0013094D"/>
    <w:rsid w:val="001657C7"/>
    <w:rsid w:val="001B7A3A"/>
    <w:rsid w:val="001E4938"/>
    <w:rsid w:val="00214452"/>
    <w:rsid w:val="00214A11"/>
    <w:rsid w:val="002159C6"/>
    <w:rsid w:val="00230F7B"/>
    <w:rsid w:val="00261B75"/>
    <w:rsid w:val="00272806"/>
    <w:rsid w:val="00295762"/>
    <w:rsid w:val="00297F90"/>
    <w:rsid w:val="00302900"/>
    <w:rsid w:val="00330B0D"/>
    <w:rsid w:val="00385AF2"/>
    <w:rsid w:val="0039401C"/>
    <w:rsid w:val="003945A1"/>
    <w:rsid w:val="003F4310"/>
    <w:rsid w:val="0041704E"/>
    <w:rsid w:val="004549E1"/>
    <w:rsid w:val="00486BB2"/>
    <w:rsid w:val="004A61F8"/>
    <w:rsid w:val="004F047E"/>
    <w:rsid w:val="00502E83"/>
    <w:rsid w:val="0051367A"/>
    <w:rsid w:val="00546406"/>
    <w:rsid w:val="00553515"/>
    <w:rsid w:val="005A711D"/>
    <w:rsid w:val="005C2A65"/>
    <w:rsid w:val="005D6CDB"/>
    <w:rsid w:val="005E6D0C"/>
    <w:rsid w:val="005F578C"/>
    <w:rsid w:val="00620F6D"/>
    <w:rsid w:val="00621138"/>
    <w:rsid w:val="00632336"/>
    <w:rsid w:val="00642364"/>
    <w:rsid w:val="00646E12"/>
    <w:rsid w:val="00657AAE"/>
    <w:rsid w:val="006B124B"/>
    <w:rsid w:val="006B63E8"/>
    <w:rsid w:val="006D3A97"/>
    <w:rsid w:val="006D722F"/>
    <w:rsid w:val="006E023B"/>
    <w:rsid w:val="007031D9"/>
    <w:rsid w:val="0071034A"/>
    <w:rsid w:val="0072204F"/>
    <w:rsid w:val="00770AD3"/>
    <w:rsid w:val="00774FF1"/>
    <w:rsid w:val="00782005"/>
    <w:rsid w:val="007A0142"/>
    <w:rsid w:val="007C1C05"/>
    <w:rsid w:val="00800362"/>
    <w:rsid w:val="00804083"/>
    <w:rsid w:val="0081685D"/>
    <w:rsid w:val="00817B29"/>
    <w:rsid w:val="00830594"/>
    <w:rsid w:val="0084236D"/>
    <w:rsid w:val="00862C99"/>
    <w:rsid w:val="008713E4"/>
    <w:rsid w:val="008777EB"/>
    <w:rsid w:val="008C769A"/>
    <w:rsid w:val="008E296E"/>
    <w:rsid w:val="00914D79"/>
    <w:rsid w:val="00931C77"/>
    <w:rsid w:val="00936B5B"/>
    <w:rsid w:val="00936CDF"/>
    <w:rsid w:val="009508B1"/>
    <w:rsid w:val="00962E87"/>
    <w:rsid w:val="0096744D"/>
    <w:rsid w:val="00984E8B"/>
    <w:rsid w:val="009E040D"/>
    <w:rsid w:val="009E6C3A"/>
    <w:rsid w:val="009E71CE"/>
    <w:rsid w:val="00A00FF7"/>
    <w:rsid w:val="00A110E6"/>
    <w:rsid w:val="00A72C44"/>
    <w:rsid w:val="00AA23DE"/>
    <w:rsid w:val="00AB6948"/>
    <w:rsid w:val="00AD3077"/>
    <w:rsid w:val="00AD37EE"/>
    <w:rsid w:val="00AE242A"/>
    <w:rsid w:val="00AF72ED"/>
    <w:rsid w:val="00B227F7"/>
    <w:rsid w:val="00B31531"/>
    <w:rsid w:val="00B651E7"/>
    <w:rsid w:val="00B729F9"/>
    <w:rsid w:val="00BA17CB"/>
    <w:rsid w:val="00BF342F"/>
    <w:rsid w:val="00C3279D"/>
    <w:rsid w:val="00C3548F"/>
    <w:rsid w:val="00C662C6"/>
    <w:rsid w:val="00C81B24"/>
    <w:rsid w:val="00D24B21"/>
    <w:rsid w:val="00D43D1A"/>
    <w:rsid w:val="00D60C27"/>
    <w:rsid w:val="00D810E9"/>
    <w:rsid w:val="00D936A5"/>
    <w:rsid w:val="00DE7D57"/>
    <w:rsid w:val="00E0764B"/>
    <w:rsid w:val="00E137E5"/>
    <w:rsid w:val="00E13EF8"/>
    <w:rsid w:val="00E4181F"/>
    <w:rsid w:val="00E43A17"/>
    <w:rsid w:val="00E51052"/>
    <w:rsid w:val="00E579A3"/>
    <w:rsid w:val="00E71599"/>
    <w:rsid w:val="00EB3916"/>
    <w:rsid w:val="00EC336C"/>
    <w:rsid w:val="00ED3E38"/>
    <w:rsid w:val="00F21F87"/>
    <w:rsid w:val="00F326DC"/>
    <w:rsid w:val="00F45150"/>
    <w:rsid w:val="00F736A2"/>
    <w:rsid w:val="00F93318"/>
    <w:rsid w:val="00FD00D8"/>
    <w:rsid w:val="00FD1D5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AF1A6"/>
  <w15:chartTrackingRefBased/>
  <w15:docId w15:val="{88FBA42F-5345-4CDB-B50F-FC793A7D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327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74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18F69-380B-488C-95FC-21AE10A1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986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Samuel</dc:creator>
  <cp:keywords/>
  <dc:description/>
  <cp:lastModifiedBy>Lyn Samuel</cp:lastModifiedBy>
  <cp:revision>74</cp:revision>
  <cp:lastPrinted>2024-05-14T13:15:00Z</cp:lastPrinted>
  <dcterms:created xsi:type="dcterms:W3CDTF">2023-10-04T10:11:00Z</dcterms:created>
  <dcterms:modified xsi:type="dcterms:W3CDTF">2024-08-14T09:44:00Z</dcterms:modified>
</cp:coreProperties>
</file>